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1" w:rsidRPr="00D6261B" w:rsidRDefault="003516DA" w:rsidP="005D4B8F">
      <w:pPr>
        <w:pStyle w:val="30"/>
        <w:shd w:val="clear" w:color="auto" w:fill="auto"/>
        <w:spacing w:line="240" w:lineRule="auto"/>
        <w:contextualSpacing/>
        <w:rPr>
          <w:b w:val="0"/>
          <w:color w:val="000000" w:themeColor="text1"/>
        </w:rPr>
      </w:pPr>
      <w:r w:rsidRPr="00D6261B">
        <w:rPr>
          <w:b w:val="0"/>
          <w:color w:val="000000" w:themeColor="text1"/>
        </w:rPr>
        <w:t>Краткая презентация</w:t>
      </w:r>
    </w:p>
    <w:p w:rsidR="00516D26" w:rsidRPr="00D6261B" w:rsidRDefault="003516DA" w:rsidP="005D4B8F">
      <w:pPr>
        <w:pStyle w:val="20"/>
        <w:shd w:val="clear" w:color="auto" w:fill="auto"/>
        <w:spacing w:line="240" w:lineRule="auto"/>
        <w:ind w:left="140" w:firstLine="0"/>
        <w:contextualSpacing/>
        <w:rPr>
          <w:color w:val="000000" w:themeColor="text1"/>
        </w:rPr>
      </w:pPr>
      <w:r w:rsidRPr="00D6261B">
        <w:rPr>
          <w:color w:val="000000" w:themeColor="text1"/>
        </w:rPr>
        <w:t>образовательной программы</w:t>
      </w:r>
    </w:p>
    <w:p w:rsidR="00516D26" w:rsidRPr="00D6261B" w:rsidRDefault="003516DA" w:rsidP="005D4B8F">
      <w:pPr>
        <w:pStyle w:val="20"/>
        <w:shd w:val="clear" w:color="auto" w:fill="auto"/>
        <w:spacing w:line="240" w:lineRule="auto"/>
        <w:ind w:left="140" w:firstLine="0"/>
        <w:contextualSpacing/>
        <w:rPr>
          <w:bCs/>
          <w:color w:val="000000" w:themeColor="text1"/>
        </w:rPr>
      </w:pPr>
      <w:r w:rsidRPr="00D6261B">
        <w:rPr>
          <w:color w:val="000000" w:themeColor="text1"/>
        </w:rPr>
        <w:t xml:space="preserve"> </w:t>
      </w:r>
      <w:r w:rsidR="000E443B" w:rsidRPr="00D6261B">
        <w:rPr>
          <w:color w:val="000000" w:themeColor="text1"/>
        </w:rPr>
        <w:t xml:space="preserve"> </w:t>
      </w:r>
      <w:r w:rsidR="00516D26" w:rsidRPr="00D6261B">
        <w:rPr>
          <w:bCs/>
          <w:color w:val="000000" w:themeColor="text1"/>
        </w:rPr>
        <w:t xml:space="preserve">муниципального общеобразовательного учреждения  </w:t>
      </w:r>
    </w:p>
    <w:p w:rsidR="000E443B" w:rsidRPr="00D6261B" w:rsidRDefault="00516D26" w:rsidP="005D4B8F">
      <w:pPr>
        <w:pStyle w:val="20"/>
        <w:shd w:val="clear" w:color="auto" w:fill="auto"/>
        <w:spacing w:line="240" w:lineRule="auto"/>
        <w:ind w:left="140" w:firstLine="0"/>
        <w:contextualSpacing/>
        <w:rPr>
          <w:bCs/>
          <w:color w:val="000000" w:themeColor="text1"/>
        </w:rPr>
      </w:pPr>
      <w:r w:rsidRPr="00D6261B">
        <w:rPr>
          <w:bCs/>
          <w:color w:val="000000" w:themeColor="text1"/>
        </w:rPr>
        <w:t>Любимская средняя общеобразовательная школа</w:t>
      </w:r>
    </w:p>
    <w:p w:rsidR="00516D26" w:rsidRPr="00D6261B" w:rsidRDefault="005D4B8F" w:rsidP="005D4B8F">
      <w:pPr>
        <w:pStyle w:val="20"/>
        <w:shd w:val="clear" w:color="auto" w:fill="auto"/>
        <w:spacing w:line="240" w:lineRule="auto"/>
        <w:ind w:left="140" w:firstLine="709"/>
        <w:contextualSpacing/>
        <w:jc w:val="left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</w:t>
      </w:r>
      <w:r w:rsidR="00516D26" w:rsidRPr="00D6261B">
        <w:rPr>
          <w:bCs/>
          <w:color w:val="000000" w:themeColor="text1"/>
        </w:rPr>
        <w:t>(дошкольные группы)</w:t>
      </w:r>
    </w:p>
    <w:p w:rsidR="00BB6FF1" w:rsidRPr="00D6261B" w:rsidRDefault="000E443B" w:rsidP="00D6261B">
      <w:pPr>
        <w:pStyle w:val="20"/>
        <w:shd w:val="clear" w:color="auto" w:fill="auto"/>
        <w:spacing w:line="240" w:lineRule="auto"/>
        <w:ind w:left="140" w:firstLine="709"/>
        <w:contextualSpacing/>
        <w:jc w:val="left"/>
        <w:rPr>
          <w:b/>
          <w:bCs/>
          <w:color w:val="000099"/>
        </w:rPr>
      </w:pPr>
      <w:r w:rsidRPr="00D6261B">
        <w:rPr>
          <w:color w:val="000000" w:themeColor="text1"/>
        </w:rPr>
        <w:t>О</w:t>
      </w:r>
      <w:r w:rsidR="003516DA" w:rsidRPr="00D6261B">
        <w:rPr>
          <w:color w:val="000000" w:themeColor="text1"/>
        </w:rPr>
        <w:t xml:space="preserve">бразовательная программа </w:t>
      </w:r>
      <w:r w:rsidR="00516D26" w:rsidRPr="00D6261B">
        <w:rPr>
          <w:bCs/>
          <w:color w:val="000000" w:themeColor="text1"/>
        </w:rPr>
        <w:t>муниципального общеобразовательного учреждения</w:t>
      </w:r>
      <w:r w:rsidR="00516D26" w:rsidRPr="00D6261B">
        <w:rPr>
          <w:b/>
          <w:bCs/>
          <w:color w:val="000099"/>
        </w:rPr>
        <w:t xml:space="preserve">  </w:t>
      </w:r>
      <w:r w:rsidR="00516D26" w:rsidRPr="00D6261B">
        <w:rPr>
          <w:bCs/>
          <w:color w:val="000000" w:themeColor="text1"/>
        </w:rPr>
        <w:t>Любимская средняя общеобразовательная школа</w:t>
      </w:r>
      <w:r w:rsidR="003516DA" w:rsidRPr="00D6261B">
        <w:t xml:space="preserve"> (далее - Программа)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</w:t>
      </w:r>
      <w:proofErr w:type="gramStart"/>
      <w:r w:rsidR="003516DA" w:rsidRPr="00D6261B">
        <w:t>в редакции приказа Минпросвещения России от 8 ноября 2022 г. № 955, зарегистрировано в Минюсте России 6 февраля 2023 г., регистрационный № 72264) (далее -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- ФОП ДО).</w:t>
      </w:r>
      <w:proofErr w:type="gramEnd"/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 xml:space="preserve">Программа состоит из обязательной части, которая составляет 60% от ее общего объема и части, формируемой участниками образовательных отношений - 40%. Обе части являются взаимодополняющими и необходимыми с точки зрения реализации требований ФГОС </w:t>
      </w:r>
      <w:proofErr w:type="gramStart"/>
      <w:r w:rsidRPr="00D6261B">
        <w:t>ДО</w:t>
      </w:r>
      <w:proofErr w:type="gramEnd"/>
      <w:r w:rsidRPr="00D6261B">
        <w:t>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rPr>
          <w:rStyle w:val="21"/>
        </w:rPr>
        <w:t xml:space="preserve">Обязательная часть программы </w:t>
      </w:r>
      <w:r w:rsidRPr="00D6261B">
        <w:t>разработана на основе Федеральной образовательной программой дошкольного образования (приказ Министерства просвещения Российской Федерации от 25 ноября 2022 г. № 1028) -</w:t>
      </w:r>
      <w:hyperlink r:id="rId7" w:history="1">
        <w:r w:rsidRPr="00D6261B">
          <w:t xml:space="preserve"> </w:t>
        </w:r>
        <w:r w:rsidRPr="00D6261B">
          <w:rPr>
            <w:rStyle w:val="22"/>
          </w:rPr>
          <w:t>https</w:t>
        </w:r>
        <w:r w:rsidRPr="00D6261B">
          <w:rPr>
            <w:rStyle w:val="22"/>
            <w:lang w:val="ru-RU"/>
          </w:rPr>
          <w:t>://</w:t>
        </w:r>
        <w:r w:rsidRPr="00D6261B">
          <w:rPr>
            <w:rStyle w:val="22"/>
          </w:rPr>
          <w:t>files</w:t>
        </w:r>
        <w:r w:rsidRPr="00D6261B">
          <w:rPr>
            <w:rStyle w:val="22"/>
            <w:lang w:val="ru-RU"/>
          </w:rPr>
          <w:t>.</w:t>
        </w:r>
        <w:proofErr w:type="spellStart"/>
        <w:r w:rsidRPr="00D6261B">
          <w:rPr>
            <w:rStyle w:val="22"/>
          </w:rPr>
          <w:t>oprf</w:t>
        </w:r>
        <w:proofErr w:type="spellEnd"/>
        <w:r w:rsidRPr="00D6261B">
          <w:rPr>
            <w:rStyle w:val="22"/>
            <w:lang w:val="ru-RU"/>
          </w:rPr>
          <w:t>.</w:t>
        </w:r>
        <w:r w:rsidRPr="00D6261B">
          <w:rPr>
            <w:rStyle w:val="22"/>
          </w:rPr>
          <w:t>ru</w:t>
        </w:r>
        <w:r w:rsidRPr="00D6261B">
          <w:rPr>
            <w:rStyle w:val="22"/>
            <w:lang w:val="ru-RU"/>
          </w:rPr>
          <w:t>/</w:t>
        </w:r>
        <w:r w:rsidRPr="00D6261B">
          <w:rPr>
            <w:rStyle w:val="22"/>
          </w:rPr>
          <w:t>storage</w:t>
        </w:r>
        <w:r w:rsidRPr="00D6261B">
          <w:rPr>
            <w:rStyle w:val="22"/>
            <w:lang w:val="ru-RU"/>
          </w:rPr>
          <w:t>/</w:t>
        </w:r>
        <w:r w:rsidRPr="00D6261B">
          <w:rPr>
            <w:rStyle w:val="22"/>
          </w:rPr>
          <w:t>image</w:t>
        </w:r>
        <w:r w:rsidRPr="00D6261B">
          <w:rPr>
            <w:rStyle w:val="22"/>
            <w:lang w:val="ru-RU"/>
          </w:rPr>
          <w:t xml:space="preserve"> </w:t>
        </w:r>
        <w:r w:rsidRPr="00D6261B">
          <w:rPr>
            <w:rStyle w:val="22"/>
          </w:rPr>
          <w:t>store</w:t>
        </w:r>
        <w:r w:rsidRPr="00D6261B">
          <w:rPr>
            <w:rStyle w:val="22"/>
            <w:lang w:val="ru-RU"/>
          </w:rPr>
          <w:t>/</w:t>
        </w:r>
        <w:r w:rsidRPr="00D6261B">
          <w:rPr>
            <w:rStyle w:val="22"/>
          </w:rPr>
          <w:t>docs</w:t>
        </w:r>
        <w:r w:rsidRPr="00D6261B">
          <w:rPr>
            <w:rStyle w:val="22"/>
            <w:lang w:val="ru-RU"/>
          </w:rPr>
          <w:t>2022/</w:t>
        </w:r>
        <w:proofErr w:type="spellStart"/>
        <w:r w:rsidRPr="00D6261B">
          <w:rPr>
            <w:rStyle w:val="22"/>
          </w:rPr>
          <w:t>programma</w:t>
        </w:r>
        <w:proofErr w:type="spellEnd"/>
        <w:r w:rsidRPr="00D6261B">
          <w:rPr>
            <w:rStyle w:val="22"/>
            <w:lang w:val="ru-RU"/>
          </w:rPr>
          <w:t>15122022.</w:t>
        </w:r>
        <w:proofErr w:type="spellStart"/>
        <w:r w:rsidRPr="00D6261B">
          <w:rPr>
            <w:rStyle w:val="22"/>
          </w:rPr>
          <w:t>pdf</w:t>
        </w:r>
        <w:proofErr w:type="spellEnd"/>
      </w:hyperlink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 xml:space="preserve">Часть Программы, </w:t>
      </w:r>
      <w:r w:rsidRPr="00D6261B">
        <w:rPr>
          <w:rStyle w:val="21"/>
        </w:rPr>
        <w:t xml:space="preserve">формируемая участниками образовательных отношений, </w:t>
      </w:r>
      <w:r w:rsidRPr="00D6261B">
        <w:t>представлена парциальными программами и пособиями, реализуемыми в учреждении:</w:t>
      </w:r>
    </w:p>
    <w:p w:rsidR="00BB6FF1" w:rsidRPr="00D6261B" w:rsidRDefault="00D6261B" w:rsidP="00D6261B">
      <w:pPr>
        <w:pStyle w:val="20"/>
        <w:shd w:val="clear" w:color="auto" w:fill="auto"/>
        <w:tabs>
          <w:tab w:val="left" w:pos="207"/>
          <w:tab w:val="left" w:pos="341"/>
        </w:tabs>
        <w:spacing w:line="240" w:lineRule="auto"/>
        <w:ind w:firstLine="0"/>
        <w:contextualSpacing/>
        <w:jc w:val="both"/>
      </w:pPr>
      <w:r>
        <w:t>-</w:t>
      </w:r>
      <w:r w:rsidR="003516DA" w:rsidRPr="00D6261B">
        <w:t>образовательная область «</w:t>
      </w:r>
      <w:r w:rsidR="005C0D3F" w:rsidRPr="00D6261B">
        <w:t xml:space="preserve">Художественно-эстетическое развитие» дополнена </w:t>
      </w:r>
      <w:r w:rsidR="003516DA" w:rsidRPr="00D6261B">
        <w:t xml:space="preserve"> </w:t>
      </w:r>
      <w:r w:rsidR="005C0D3F" w:rsidRPr="00D6261B">
        <w:t>парциальной программой И.А. Лыковой «Цветные ладошки».</w:t>
      </w:r>
    </w:p>
    <w:p w:rsidR="005C0D3F" w:rsidRPr="00D6261B" w:rsidRDefault="00D6261B" w:rsidP="00D6261B">
      <w:pPr>
        <w:pStyle w:val="20"/>
        <w:shd w:val="clear" w:color="auto" w:fill="auto"/>
        <w:tabs>
          <w:tab w:val="left" w:pos="207"/>
          <w:tab w:val="left" w:pos="341"/>
        </w:tabs>
        <w:spacing w:line="240" w:lineRule="auto"/>
        <w:ind w:firstLine="0"/>
        <w:contextualSpacing/>
        <w:jc w:val="both"/>
      </w:pPr>
      <w:r>
        <w:t>-</w:t>
      </w:r>
      <w:r w:rsidR="005C0D3F" w:rsidRPr="00D6261B">
        <w:t>образовательная область</w:t>
      </w:r>
      <w:r>
        <w:t xml:space="preserve"> «</w:t>
      </w:r>
      <w:r w:rsidR="005C0D3F" w:rsidRPr="00D6261B">
        <w:t xml:space="preserve">Социально-коммуникативное развитие» </w:t>
      </w:r>
      <w:r w:rsidRPr="00D6261B">
        <w:t xml:space="preserve"> реализуется через применение технологий эффективной социализации, автор Н.П.Гришаева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В соответствии с требованиями ФГОС ДО в Программе содержится 3 раздела: целевой, содержательный и организационный разделы.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proofErr w:type="gramStart"/>
      <w:r w:rsidRPr="00D6261B">
        <w:rPr>
          <w:rStyle w:val="21"/>
        </w:rPr>
        <w:t xml:space="preserve">В целевом разделе </w:t>
      </w:r>
      <w:r w:rsidRPr="00D6261B">
        <w:t>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rPr>
          <w:rStyle w:val="21"/>
        </w:rPr>
        <w:t xml:space="preserve">Целями Программы являются: </w:t>
      </w:r>
      <w:r w:rsidRPr="00D6261B"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lastRenderedPageBreak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6261B">
        <w:rPr>
          <w:vertAlign w:val="superscript"/>
        </w:rPr>
        <w:footnoteReference w:id="1"/>
      </w:r>
      <w:r w:rsidRPr="00D6261B">
        <w:t>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proofErr w:type="gramStart"/>
      <w:r w:rsidRPr="00D6261B">
        <w:t xml:space="preserve">Цели Программы достигаются через </w:t>
      </w:r>
      <w:r w:rsidRPr="00D6261B">
        <w:rPr>
          <w:rStyle w:val="21"/>
          <w:b w:val="0"/>
          <w:u w:val="single"/>
        </w:rPr>
        <w:t>решение следующих задач</w:t>
      </w:r>
      <w:r w:rsidRPr="00D6261B">
        <w:rPr>
          <w:rStyle w:val="21"/>
        </w:rPr>
        <w:t xml:space="preserve"> </w:t>
      </w:r>
      <w:r w:rsidRPr="00D6261B">
        <w:t>(п. 1.6.</w:t>
      </w:r>
      <w:proofErr w:type="gramEnd"/>
      <w:r w:rsidRPr="00D6261B">
        <w:t xml:space="preserve"> ФГОС ДО, п. 1.1.1 ФОП ДО):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</w:pPr>
      <w:r w:rsidRPr="00D6261B"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</w:pPr>
      <w:r w:rsidRPr="00D6261B">
        <w:t>охрана и укрепление физического и психического здоровья детей, в том числе их эмоционального благополучия;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</w:pPr>
      <w:r w:rsidRPr="00D6261B"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</w:pPr>
      <w:r w:rsidRPr="00D6261B"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auto"/>
        <w:ind w:firstLine="709"/>
        <w:contextualSpacing/>
        <w:jc w:val="both"/>
      </w:pPr>
      <w:r w:rsidRPr="00D6261B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auto"/>
        <w:ind w:firstLine="709"/>
        <w:contextualSpacing/>
        <w:jc w:val="both"/>
      </w:pPr>
      <w:r w:rsidRPr="00D6261B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auto"/>
        <w:ind w:firstLine="709"/>
        <w:contextualSpacing/>
        <w:jc w:val="both"/>
      </w:pPr>
      <w:r w:rsidRPr="00D6261B"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auto"/>
        <w:ind w:firstLine="709"/>
        <w:contextualSpacing/>
        <w:jc w:val="both"/>
      </w:pPr>
      <w:r w:rsidRPr="00D6261B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240" w:lineRule="auto"/>
        <w:ind w:firstLine="709"/>
        <w:contextualSpacing/>
        <w:jc w:val="both"/>
      </w:pPr>
      <w:r w:rsidRPr="00D6261B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line="240" w:lineRule="auto"/>
        <w:ind w:firstLine="709"/>
        <w:contextualSpacing/>
        <w:jc w:val="both"/>
      </w:pPr>
      <w:r w:rsidRPr="00D6261B">
        <w:t>обеспечение преемственности целей, задач и содержания дошкольного общего и начального общего образования;</w:t>
      </w:r>
    </w:p>
    <w:p w:rsidR="00BB6FF1" w:rsidRPr="00D6261B" w:rsidRDefault="003516DA" w:rsidP="00D6261B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320" w:line="240" w:lineRule="auto"/>
        <w:ind w:firstLine="709"/>
        <w:contextualSpacing/>
        <w:jc w:val="both"/>
      </w:pPr>
      <w:r w:rsidRPr="00D6261B">
        <w:lastRenderedPageBreak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rPr>
          <w:rStyle w:val="21"/>
        </w:rPr>
        <w:t xml:space="preserve">Содержательный раздел </w:t>
      </w:r>
      <w:r w:rsidRPr="00D6261B">
        <w:t>Программы включает описание: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</w:pPr>
      <w:r w:rsidRPr="00D6261B">
        <w:t>задач и содержания образовательной деятельности по каждой из образовательных областей для всех возрастных групп обучающихся (социально</w:t>
      </w:r>
      <w:r w:rsidRPr="00D6261B">
        <w:softHyphen/>
        <w:t>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</w:pPr>
      <w:r w:rsidRPr="00D6261B">
        <w:t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</w:pPr>
      <w:r w:rsidRPr="00D6261B">
        <w:t>особенностей образовательной деятельности разных видов и культурных практик;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firstLine="709"/>
        <w:contextualSpacing/>
        <w:jc w:val="both"/>
      </w:pPr>
      <w:r w:rsidRPr="00D6261B">
        <w:t>способов поддержки детской инициативы;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</w:pPr>
      <w:r w:rsidRPr="00D6261B">
        <w:t>особенностей взаимодействия педагогического коллектива с семьями обучающихся;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9"/>
        <w:contextualSpacing/>
        <w:jc w:val="both"/>
      </w:pPr>
      <w:r w:rsidRPr="00D6261B">
        <w:t>образовательной деятельности по профессиональной коррекции нарушений развития детей.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</w:pPr>
      <w:r w:rsidRPr="00D6261B">
        <w:t>Содержание Программы обеспечивает физическое</w:t>
      </w:r>
      <w:r w:rsidR="00D6261B" w:rsidRPr="00D6261B">
        <w:t xml:space="preserve"> и психическое развитие детей в </w:t>
      </w:r>
      <w:r w:rsidRPr="00D6261B">
        <w:t>различных видах деятельности и о</w:t>
      </w:r>
      <w:r w:rsidR="00D6261B" w:rsidRPr="00D6261B">
        <w:t>хватывает</w:t>
      </w:r>
      <w:r w:rsidRPr="00D6261B">
        <w:t xml:space="preserve"> следующие структурные единицы,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представляющие определенные направления обучения и воспитания детей (далее - образовательные области):</w:t>
      </w:r>
    </w:p>
    <w:p w:rsidR="00BB6FF1" w:rsidRPr="00D6261B" w:rsidRDefault="003516DA" w:rsidP="00D6261B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40" w:lineRule="auto"/>
        <w:ind w:left="380" w:firstLine="709"/>
        <w:contextualSpacing/>
        <w:jc w:val="left"/>
      </w:pPr>
      <w:r w:rsidRPr="00D6261B">
        <w:t>Социально-коммуникативное;</w:t>
      </w:r>
    </w:p>
    <w:p w:rsidR="00BB6FF1" w:rsidRPr="00D6261B" w:rsidRDefault="003516DA" w:rsidP="00D6261B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40" w:lineRule="auto"/>
        <w:ind w:left="380" w:firstLine="709"/>
        <w:contextualSpacing/>
        <w:jc w:val="left"/>
      </w:pPr>
      <w:r w:rsidRPr="00D6261B">
        <w:t>Познавательное развитие;</w:t>
      </w:r>
    </w:p>
    <w:p w:rsidR="00BB6FF1" w:rsidRPr="00D6261B" w:rsidRDefault="003516DA" w:rsidP="00D6261B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40" w:lineRule="auto"/>
        <w:ind w:left="380" w:firstLine="709"/>
        <w:contextualSpacing/>
        <w:jc w:val="left"/>
      </w:pPr>
      <w:r w:rsidRPr="00D6261B">
        <w:t>Речевое развитие;</w:t>
      </w:r>
    </w:p>
    <w:p w:rsidR="00BB6FF1" w:rsidRPr="00D6261B" w:rsidRDefault="003516DA" w:rsidP="00D6261B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40" w:lineRule="auto"/>
        <w:ind w:left="380" w:firstLine="709"/>
        <w:contextualSpacing/>
        <w:jc w:val="left"/>
      </w:pPr>
      <w:r w:rsidRPr="00D6261B">
        <w:t>Художественно-эстетическое развитие;</w:t>
      </w:r>
    </w:p>
    <w:p w:rsidR="00BB6FF1" w:rsidRPr="00D6261B" w:rsidRDefault="003516DA" w:rsidP="00D6261B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316" w:line="240" w:lineRule="auto"/>
        <w:ind w:left="380" w:firstLine="709"/>
        <w:contextualSpacing/>
        <w:jc w:val="left"/>
      </w:pPr>
      <w:r w:rsidRPr="00D6261B">
        <w:t>Физическое развитие.</w:t>
      </w:r>
    </w:p>
    <w:p w:rsidR="00BB6FF1" w:rsidRPr="00D6261B" w:rsidRDefault="003516DA" w:rsidP="00D6261B">
      <w:pPr>
        <w:pStyle w:val="30"/>
        <w:shd w:val="clear" w:color="auto" w:fill="auto"/>
        <w:spacing w:line="240" w:lineRule="auto"/>
        <w:ind w:firstLine="709"/>
        <w:contextualSpacing/>
        <w:jc w:val="left"/>
      </w:pPr>
      <w:r w:rsidRPr="00D6261B">
        <w:t>Возрастные и иные категории детей, на которых ориентирована Программа</w:t>
      </w:r>
    </w:p>
    <w:p w:rsidR="00BB6FF1" w:rsidRPr="00D6261B" w:rsidRDefault="003516DA" w:rsidP="00D6261B">
      <w:pPr>
        <w:pStyle w:val="20"/>
        <w:shd w:val="clear" w:color="auto" w:fill="auto"/>
        <w:tabs>
          <w:tab w:val="left" w:pos="7478"/>
          <w:tab w:val="left" w:pos="7896"/>
        </w:tabs>
        <w:spacing w:line="240" w:lineRule="auto"/>
        <w:ind w:firstLine="709"/>
        <w:contextualSpacing/>
        <w:jc w:val="left"/>
      </w:pPr>
      <w:r w:rsidRPr="00D6261B">
        <w:t>Программа определяет содержание и организацию образовательной деятельности с обуч</w:t>
      </w:r>
      <w:r w:rsidR="00D6261B" w:rsidRPr="00D6261B">
        <w:t xml:space="preserve">ающимися дошкольного учреждения </w:t>
      </w:r>
      <w:r w:rsidRPr="00D6261B">
        <w:t>и</w:t>
      </w:r>
      <w:r w:rsidR="00D6261B" w:rsidRPr="00D6261B">
        <w:t xml:space="preserve"> </w:t>
      </w:r>
      <w:r w:rsidRPr="00D6261B">
        <w:t>обеспечивает</w:t>
      </w:r>
      <w:r w:rsidR="00D6261B" w:rsidRPr="00D6261B">
        <w:t xml:space="preserve"> </w:t>
      </w:r>
      <w:r w:rsidRPr="00D6261B">
        <w:t>развитие личности детей дошкольного возраста от 1,5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6FF1" w:rsidRPr="00D6261B" w:rsidRDefault="003516DA" w:rsidP="00D6261B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u w:val="single"/>
        </w:rPr>
      </w:pPr>
      <w:r w:rsidRPr="00D6261B">
        <w:rPr>
          <w:b w:val="0"/>
          <w:u w:val="single"/>
        </w:rPr>
        <w:t>Особенности взаимодействия педагогического коллектива с семьями обучающихся.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Главными целями взаимодейств</w:t>
      </w:r>
      <w:r w:rsidR="00D6261B" w:rsidRPr="00D6261B">
        <w:t xml:space="preserve">ия педагогического коллектива </w:t>
      </w:r>
      <w:r w:rsidRPr="00D6261B">
        <w:t>О</w:t>
      </w:r>
      <w:r w:rsidR="00D6261B" w:rsidRPr="00D6261B">
        <w:t>У</w:t>
      </w:r>
      <w:r w:rsidRPr="00D6261B">
        <w:t xml:space="preserve"> с семьями обучающихся дошкольного возраста являются: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line="240" w:lineRule="auto"/>
        <w:ind w:firstLine="709"/>
        <w:contextualSpacing/>
        <w:jc w:val="both"/>
      </w:pPr>
      <w:r w:rsidRPr="00D6261B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line="240" w:lineRule="auto"/>
        <w:ind w:firstLine="709"/>
        <w:contextualSpacing/>
        <w:jc w:val="both"/>
      </w:pPr>
      <w:r w:rsidRPr="00D6261B">
        <w:t>обеспечение единства подходов к воспитани</w:t>
      </w:r>
      <w:r w:rsidR="00D6261B" w:rsidRPr="00D6261B">
        <w:t xml:space="preserve">ю и обучению детей в условиях ОУ </w:t>
      </w:r>
      <w:r w:rsidRPr="00D6261B">
        <w:t>и семьи; повышение воспитательного потенциала семьи.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Построение взаимодействия с родителями (законными представителями) придержива</w:t>
      </w:r>
      <w:r w:rsidR="0056527D" w:rsidRPr="00D6261B">
        <w:t>е</w:t>
      </w:r>
      <w:r w:rsidRPr="00D6261B">
        <w:t xml:space="preserve">тся следующих </w:t>
      </w:r>
      <w:r w:rsidRPr="00D6261B">
        <w:rPr>
          <w:rStyle w:val="24"/>
        </w:rPr>
        <w:t>принципов:</w:t>
      </w:r>
    </w:p>
    <w:p w:rsidR="00BB6FF1" w:rsidRPr="00D6261B" w:rsidRDefault="003516DA" w:rsidP="00D6261B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D6261B">
        <w:t>приоритет семьи в воспитании, обучении и развитии ребёнка;</w:t>
      </w:r>
    </w:p>
    <w:p w:rsidR="00BB6FF1" w:rsidRPr="00D6261B" w:rsidRDefault="003516DA" w:rsidP="00D6261B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contextualSpacing/>
        <w:jc w:val="both"/>
      </w:pPr>
      <w:r w:rsidRPr="00D6261B">
        <w:t>открытость: для родителей (законных представителей) должна быть доступна актуальная информация об особенностях пребывания ребёнка в группе;</w:t>
      </w:r>
    </w:p>
    <w:p w:rsidR="00BB6FF1" w:rsidRPr="00D6261B" w:rsidRDefault="003516DA" w:rsidP="00D6261B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line="240" w:lineRule="auto"/>
        <w:ind w:firstLine="709"/>
        <w:contextualSpacing/>
        <w:jc w:val="both"/>
      </w:pPr>
      <w:r w:rsidRPr="00D6261B">
        <w:t xml:space="preserve">взаимное доверие, уважение и доброжелательность во взаимоотношениях </w:t>
      </w:r>
      <w:r w:rsidRPr="00D6261B">
        <w:lastRenderedPageBreak/>
        <w:t>педагогов и родителей (законных представителей);</w:t>
      </w:r>
    </w:p>
    <w:p w:rsidR="00BB6FF1" w:rsidRPr="00D6261B" w:rsidRDefault="003516DA" w:rsidP="00D6261B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line="240" w:lineRule="auto"/>
        <w:ind w:firstLine="709"/>
        <w:contextualSpacing/>
        <w:jc w:val="both"/>
      </w:pPr>
      <w:r w:rsidRPr="00D6261B">
        <w:t>индивидуально-дифференцированный подход к каждой семье;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left="380" w:firstLine="709"/>
        <w:contextualSpacing/>
        <w:jc w:val="left"/>
      </w:pPr>
      <w:r w:rsidRPr="00D6261B">
        <w:rPr>
          <w:rStyle w:val="21"/>
        </w:rPr>
        <w:t xml:space="preserve">Организационный раздел </w:t>
      </w:r>
      <w:r w:rsidRPr="00D6261B">
        <w:t>Программы включает описание: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contextualSpacing/>
        <w:jc w:val="both"/>
      </w:pPr>
      <w:r w:rsidRPr="00D6261B">
        <w:t>психолого-педагогических и кадровых условий реализации Программы;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left="1020" w:firstLine="709"/>
        <w:contextualSpacing/>
        <w:jc w:val="left"/>
      </w:pPr>
      <w:r w:rsidRPr="00D6261B">
        <w:t>организации развивающей предметно-пространственной среды (далее - РППС);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contextualSpacing/>
        <w:jc w:val="both"/>
      </w:pPr>
      <w:r w:rsidRPr="00D6261B">
        <w:t>материально-техническое обеспечение Программы;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left="1020" w:firstLine="709"/>
        <w:contextualSpacing/>
        <w:jc w:val="left"/>
      </w:pPr>
      <w:r w:rsidRPr="00D6261B">
        <w:t>обеспеченность методическими материалами и средствами обучения и воспитания.</w:t>
      </w:r>
    </w:p>
    <w:p w:rsidR="00BB6FF1" w:rsidRPr="00D6261B" w:rsidRDefault="003516DA" w:rsidP="00D6261B">
      <w:pPr>
        <w:pStyle w:val="20"/>
        <w:shd w:val="clear" w:color="auto" w:fill="auto"/>
        <w:spacing w:after="300" w:line="240" w:lineRule="auto"/>
        <w:ind w:firstLine="709"/>
        <w:contextualSpacing/>
        <w:jc w:val="left"/>
      </w:pPr>
      <w:r w:rsidRPr="00D6261B">
        <w:t>В разделе представлены режим и распорядок дня во всех возрастных группах, календарный план воспитательной работы.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Реализация Программы обеспечивается руководящими, педагогическими, учебно</w:t>
      </w:r>
      <w:r w:rsidRPr="00D6261B">
        <w:softHyphen/>
      </w:r>
      <w:r w:rsidR="00D6261B" w:rsidRPr="00D6261B">
        <w:t>-</w:t>
      </w:r>
      <w:r w:rsidRPr="00D6261B">
        <w:t>вспомогательными, административно-хозяйственными работниками. 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"Квалификационные характеристики должностей работников образования").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Реализация Программы осуществляется педагогическими и учебно</w:t>
      </w:r>
      <w:r w:rsidRPr="00D6261B">
        <w:softHyphen/>
      </w:r>
      <w:r w:rsidR="00D6261B" w:rsidRPr="00D6261B">
        <w:t>-</w:t>
      </w:r>
      <w:r w:rsidRPr="00D6261B">
        <w:t>вспомогательными работниками в течение всего времени пребывания воспитанников в дошкольном учреждении.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Колл</w:t>
      </w:r>
      <w:r w:rsidR="00D6261B" w:rsidRPr="00D6261B">
        <w:t xml:space="preserve">ектив педагогов </w:t>
      </w:r>
      <w:r w:rsidR="00864EB3" w:rsidRPr="00D6261B">
        <w:t xml:space="preserve">ОУ составляет </w:t>
      </w:r>
      <w:r w:rsidR="00D6261B" w:rsidRPr="00D6261B">
        <w:t>5</w:t>
      </w:r>
      <w:r w:rsidRPr="00D6261B">
        <w:t xml:space="preserve"> человек: </w:t>
      </w:r>
      <w:r w:rsidR="00D6261B" w:rsidRPr="00D6261B">
        <w:t>старший воспитатель- 1, воспитатели – 4.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Уровень профессиональной квалификации педагогического коллектива: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709"/>
        <w:contextualSpacing/>
        <w:jc w:val="both"/>
      </w:pPr>
      <w:r w:rsidRPr="00D6261B">
        <w:t>перва</w:t>
      </w:r>
      <w:r w:rsidR="00D6261B" w:rsidRPr="00D6261B">
        <w:t>я квалификационная категория - 1 педагог</w:t>
      </w:r>
      <w:r w:rsidRPr="00D6261B">
        <w:t>;</w:t>
      </w:r>
    </w:p>
    <w:p w:rsidR="00BB6FF1" w:rsidRPr="00D6261B" w:rsidRDefault="003516DA" w:rsidP="00D6261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709"/>
        <w:contextualSpacing/>
        <w:jc w:val="both"/>
      </w:pPr>
      <w:r w:rsidRPr="00D6261B">
        <w:t>соотв</w:t>
      </w:r>
      <w:r w:rsidR="00D6261B" w:rsidRPr="00D6261B">
        <w:t>етствие занимаемой должности - 2</w:t>
      </w:r>
      <w:r w:rsidRPr="00D6261B">
        <w:t xml:space="preserve"> педагога.</w:t>
      </w:r>
    </w:p>
    <w:p w:rsidR="00BB6FF1" w:rsidRPr="00D6261B" w:rsidRDefault="00D6261B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 xml:space="preserve">В </w:t>
      </w:r>
      <w:r w:rsidR="003516DA" w:rsidRPr="00D6261B">
        <w:t xml:space="preserve">ОУ созданы </w:t>
      </w:r>
      <w:r w:rsidR="003516DA" w:rsidRPr="00D6261B">
        <w:rPr>
          <w:rStyle w:val="21"/>
        </w:rPr>
        <w:t>материально-технические условия</w:t>
      </w:r>
      <w:r w:rsidR="003516DA" w:rsidRPr="00D6261B">
        <w:t>, обеспечивающие: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1.Возможность достижения обучающимися планируемых результатов освоения Программы образования;</w:t>
      </w:r>
    </w:p>
    <w:p w:rsidR="00BB6FF1" w:rsidRPr="00D6261B" w:rsidRDefault="003516DA" w:rsidP="00D6261B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D6261B">
        <w:t>Выполнение требований санитарно-эпидемиологических правил и нормативов: содержащихся в СП 2.4.3648-20, СанПиН 2.3/2.4.3590-20 «Санитарно</w:t>
      </w:r>
      <w:r w:rsidR="00D6261B" w:rsidRPr="00D6261B">
        <w:t>-</w:t>
      </w:r>
      <w:r w:rsidRPr="00D6261B">
        <w:softHyphen/>
        <w:t xml:space="preserve">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</w:t>
      </w:r>
      <w:r w:rsidRPr="00D6261B">
        <w:rPr>
          <w:lang w:val="en-US" w:eastAsia="en-US" w:bidi="en-US"/>
        </w:rPr>
        <w:t>N</w:t>
      </w:r>
      <w:r w:rsidRPr="00D6261B">
        <w:rPr>
          <w:lang w:eastAsia="en-US" w:bidi="en-US"/>
        </w:rPr>
        <w:t xml:space="preserve"> </w:t>
      </w:r>
      <w:r w:rsidRPr="00D6261B">
        <w:t xml:space="preserve">32 (зарегистрировано Министерством юстиции Российской Федерации 11 ноября 2020 г., регистрационный </w:t>
      </w:r>
      <w:r w:rsidRPr="00D6261B">
        <w:rPr>
          <w:lang w:val="en-US" w:eastAsia="en-US" w:bidi="en-US"/>
        </w:rPr>
        <w:t>N</w:t>
      </w:r>
      <w:r w:rsidRPr="00D6261B">
        <w:rPr>
          <w:lang w:eastAsia="en-US" w:bidi="en-US"/>
        </w:rPr>
        <w:t xml:space="preserve"> </w:t>
      </w:r>
      <w:r w:rsidRPr="00D6261B">
        <w:t>60833), действующим до 1 января 2027 года (далее - СанПиН 2.3/2.4.3590-20), СанПиН 1.2.3685-21.</w:t>
      </w:r>
    </w:p>
    <w:p w:rsidR="00BB6FF1" w:rsidRPr="00D6261B" w:rsidRDefault="00BB6FF1" w:rsidP="00D6261B">
      <w:pPr>
        <w:pStyle w:val="20"/>
        <w:shd w:val="clear" w:color="auto" w:fill="auto"/>
        <w:spacing w:line="240" w:lineRule="auto"/>
        <w:ind w:firstLine="709"/>
        <w:contextualSpacing/>
        <w:jc w:val="left"/>
      </w:pPr>
      <w:bookmarkStart w:id="0" w:name="_GoBack"/>
      <w:bookmarkEnd w:id="0"/>
    </w:p>
    <w:p w:rsidR="00D6261B" w:rsidRPr="00D6261B" w:rsidRDefault="00D6261B" w:rsidP="00D6261B">
      <w:pPr>
        <w:pStyle w:val="20"/>
        <w:shd w:val="clear" w:color="auto" w:fill="auto"/>
        <w:spacing w:line="240" w:lineRule="auto"/>
        <w:ind w:firstLine="709"/>
        <w:contextualSpacing/>
        <w:jc w:val="left"/>
      </w:pPr>
    </w:p>
    <w:sectPr w:rsidR="00D6261B" w:rsidRPr="00D6261B" w:rsidSect="00015B2C">
      <w:footnotePr>
        <w:numFmt w:val="upperRoman"/>
        <w:numRestart w:val="eachPage"/>
      </w:footnotePr>
      <w:pgSz w:w="11900" w:h="16840"/>
      <w:pgMar w:top="1150" w:right="820" w:bottom="111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68" w:rsidRDefault="00CD0568">
      <w:r>
        <w:separator/>
      </w:r>
    </w:p>
  </w:endnote>
  <w:endnote w:type="continuationSeparator" w:id="0">
    <w:p w:rsidR="00CD0568" w:rsidRDefault="00CD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68" w:rsidRDefault="00CD0568">
      <w:r>
        <w:separator/>
      </w:r>
    </w:p>
  </w:footnote>
  <w:footnote w:type="continuationSeparator" w:id="0">
    <w:p w:rsidR="00CD0568" w:rsidRDefault="00CD0568">
      <w:r>
        <w:continuationSeparator/>
      </w:r>
    </w:p>
  </w:footnote>
  <w:footnote w:id="1">
    <w:p w:rsidR="00BB6FF1" w:rsidRDefault="003516DA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Пункт 5 Основ государственной политики по сохранению и укреплению традиционных российских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74A"/>
    <w:multiLevelType w:val="multilevel"/>
    <w:tmpl w:val="A00EE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E27BE"/>
    <w:multiLevelType w:val="multilevel"/>
    <w:tmpl w:val="AC6C4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B5A3D"/>
    <w:multiLevelType w:val="multilevel"/>
    <w:tmpl w:val="27E4B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20308"/>
    <w:multiLevelType w:val="multilevel"/>
    <w:tmpl w:val="0DF4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BB6FF1"/>
    <w:rsid w:val="00015B2C"/>
    <w:rsid w:val="00040293"/>
    <w:rsid w:val="000E443B"/>
    <w:rsid w:val="003516DA"/>
    <w:rsid w:val="0039182D"/>
    <w:rsid w:val="00457E73"/>
    <w:rsid w:val="00514D05"/>
    <w:rsid w:val="00516D26"/>
    <w:rsid w:val="0056527D"/>
    <w:rsid w:val="005C0D3F"/>
    <w:rsid w:val="005D4B8F"/>
    <w:rsid w:val="00864EB3"/>
    <w:rsid w:val="009C4C69"/>
    <w:rsid w:val="00BB6FF1"/>
    <w:rsid w:val="00C900D8"/>
    <w:rsid w:val="00CD0568"/>
    <w:rsid w:val="00D6261B"/>
    <w:rsid w:val="00DE398B"/>
    <w:rsid w:val="00F3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B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1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15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1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15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01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015B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015B2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15B2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15B2C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oprf.ru/storage/image_store/docs2022/programma1512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</dc:creator>
  <cp:lastModifiedBy>Директор</cp:lastModifiedBy>
  <cp:revision>7</cp:revision>
  <dcterms:created xsi:type="dcterms:W3CDTF">2023-10-06T12:58:00Z</dcterms:created>
  <dcterms:modified xsi:type="dcterms:W3CDTF">2023-10-24T08:54:00Z</dcterms:modified>
</cp:coreProperties>
</file>