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6E" w:rsidRPr="004F0000" w:rsidRDefault="00B12423" w:rsidP="00A5786E">
      <w:pPr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Задание1 </w:t>
      </w:r>
    </w:p>
    <w:p w:rsidR="00A5786E" w:rsidRPr="00011780" w:rsidRDefault="00A5786E" w:rsidP="00A5786E">
      <w:r w:rsidRPr="00DA4325">
        <w:t xml:space="preserve"> </w:t>
      </w:r>
      <w:r w:rsidRPr="00011780">
        <w:t xml:space="preserve">В 1990—1998 годах было зарегистрировано </w:t>
      </w:r>
      <w:r w:rsidRPr="00011780">
        <w:rPr>
          <w:b/>
          <w:bCs/>
        </w:rPr>
        <w:t xml:space="preserve">более 4000 </w:t>
      </w:r>
      <w:r w:rsidRPr="00011780">
        <w:t xml:space="preserve">случаев заболевания раком щитовидной железы среди тех, кому в момент аварии было менее 18 лет. </w:t>
      </w:r>
      <w:r>
        <w:t xml:space="preserve">Причина - </w:t>
      </w:r>
      <w:r w:rsidRPr="00011780">
        <w:rPr>
          <w:b/>
          <w:bCs/>
        </w:rPr>
        <w:t>Иод-131 (йод-131 или  </w:t>
      </w:r>
      <w:r w:rsidRPr="00011780">
        <w:rPr>
          <w:b/>
          <w:bCs/>
          <w:vertAlign w:val="superscript"/>
        </w:rPr>
        <w:t>131</w:t>
      </w:r>
      <w:r w:rsidRPr="00011780">
        <w:rPr>
          <w:b/>
          <w:bCs/>
          <w:lang w:val="en-US"/>
        </w:rPr>
        <w:t>I</w:t>
      </w:r>
      <w:r w:rsidRPr="00011780">
        <w:rPr>
          <w:b/>
          <w:bCs/>
        </w:rPr>
        <w:t xml:space="preserve">)  - искусственный радиоактивный изотоп </w:t>
      </w:r>
      <w:proofErr w:type="spellStart"/>
      <w:r w:rsidRPr="00011780">
        <w:rPr>
          <w:b/>
          <w:bCs/>
        </w:rPr>
        <w:t>иода</w:t>
      </w:r>
      <w:proofErr w:type="spellEnd"/>
      <w:r w:rsidRPr="00011780">
        <w:rPr>
          <w:b/>
          <w:bCs/>
        </w:rPr>
        <w:t xml:space="preserve">. </w:t>
      </w:r>
    </w:p>
    <w:p w:rsidR="00A5786E" w:rsidRPr="00011780" w:rsidRDefault="00A5786E" w:rsidP="00A5786E">
      <w:pPr>
        <w:spacing w:line="240" w:lineRule="auto"/>
      </w:pPr>
      <w:r w:rsidRPr="00011780">
        <w:t>Особенности:</w:t>
      </w:r>
    </w:p>
    <w:p w:rsidR="00A5786E" w:rsidRPr="00011780" w:rsidRDefault="00A5786E" w:rsidP="00A5786E">
      <w:pPr>
        <w:numPr>
          <w:ilvl w:val="0"/>
          <w:numId w:val="1"/>
        </w:numPr>
        <w:spacing w:line="240" w:lineRule="auto"/>
      </w:pPr>
      <w:r w:rsidRPr="00011780">
        <w:t xml:space="preserve"> </w:t>
      </w:r>
      <w:r w:rsidRPr="00011780">
        <w:rPr>
          <w:b/>
          <w:bCs/>
        </w:rPr>
        <w:t xml:space="preserve">высокое содержание </w:t>
      </w:r>
      <w:r w:rsidRPr="00011780">
        <w:t>иода-131 среди осколков деления</w:t>
      </w:r>
    </w:p>
    <w:p w:rsidR="00A5786E" w:rsidRPr="00011780" w:rsidRDefault="00A5786E" w:rsidP="00A5786E">
      <w:pPr>
        <w:numPr>
          <w:ilvl w:val="0"/>
          <w:numId w:val="1"/>
        </w:numPr>
        <w:spacing w:line="240" w:lineRule="auto"/>
      </w:pPr>
      <w:r w:rsidRPr="00011780">
        <w:t xml:space="preserve"> </w:t>
      </w:r>
      <w:r w:rsidRPr="00011780">
        <w:rPr>
          <w:b/>
          <w:bCs/>
        </w:rPr>
        <w:t xml:space="preserve">высокая летучесть </w:t>
      </w:r>
      <w:r w:rsidRPr="00011780">
        <w:t>и большая подвижность в природной среде, быстрое распространение по большим площадям</w:t>
      </w:r>
    </w:p>
    <w:p w:rsidR="00A5786E" w:rsidRPr="00011780" w:rsidRDefault="00A5786E" w:rsidP="00A5786E">
      <w:pPr>
        <w:numPr>
          <w:ilvl w:val="0"/>
          <w:numId w:val="1"/>
        </w:numPr>
        <w:spacing w:line="240" w:lineRule="auto"/>
      </w:pPr>
      <w:r w:rsidRPr="00011780">
        <w:t xml:space="preserve"> практически </w:t>
      </w:r>
      <w:r w:rsidRPr="00011780">
        <w:rPr>
          <w:b/>
          <w:bCs/>
        </w:rPr>
        <w:t xml:space="preserve">не образует </w:t>
      </w:r>
      <w:r w:rsidRPr="00011780">
        <w:t>нерастворимых соединений</w:t>
      </w:r>
    </w:p>
    <w:p w:rsidR="00A5786E" w:rsidRPr="00011780" w:rsidRDefault="00A5786E" w:rsidP="00A5786E">
      <w:pPr>
        <w:numPr>
          <w:ilvl w:val="0"/>
          <w:numId w:val="1"/>
        </w:numPr>
        <w:spacing w:line="240" w:lineRule="auto"/>
      </w:pPr>
      <w:r w:rsidRPr="00011780">
        <w:t xml:space="preserve"> период полураспада </w:t>
      </w:r>
      <w:r w:rsidRPr="00011780">
        <w:rPr>
          <w:b/>
          <w:bCs/>
        </w:rPr>
        <w:t>8 суток</w:t>
      </w:r>
    </w:p>
    <w:p w:rsidR="00A5786E" w:rsidRDefault="00A5786E" w:rsidP="00A5786E">
      <w:pPr>
        <w:numPr>
          <w:ilvl w:val="0"/>
          <w:numId w:val="1"/>
        </w:numPr>
        <w:spacing w:line="240" w:lineRule="auto"/>
      </w:pPr>
      <w:r w:rsidRPr="00011780">
        <w:t xml:space="preserve"> поступая в организм, приводит к высокому локальному облучению щитовидной железы</w:t>
      </w:r>
    </w:p>
    <w:p w:rsidR="00A5786E" w:rsidRPr="004E58DE" w:rsidRDefault="00A5786E" w:rsidP="00A5786E">
      <w:r>
        <w:t>Известно, что пр</w:t>
      </w:r>
      <w:r w:rsidRPr="004E58DE">
        <w:t xml:space="preserve">и приеме йодсодержащих препаратов одновременно с поступлением радиоактивного йода </w:t>
      </w:r>
      <w:r>
        <w:t xml:space="preserve">создается </w:t>
      </w:r>
      <w:r w:rsidRPr="004E58DE">
        <w:t>защитный эффект</w:t>
      </w:r>
      <w:r>
        <w:t>, который</w:t>
      </w:r>
      <w:r w:rsidRPr="004E58DE">
        <w:t xml:space="preserve"> составляет около </w:t>
      </w:r>
      <w:r w:rsidRPr="004E58DE">
        <w:rPr>
          <w:b/>
          <w:bCs/>
        </w:rPr>
        <w:t>97 %</w:t>
      </w:r>
      <w:r w:rsidRPr="004E58DE">
        <w:t>;</w:t>
      </w:r>
    </w:p>
    <w:p w:rsidR="00A5786E" w:rsidRPr="004E58DE" w:rsidRDefault="00A5786E" w:rsidP="00A5786E">
      <w:pPr>
        <w:numPr>
          <w:ilvl w:val="0"/>
          <w:numId w:val="1"/>
        </w:numPr>
      </w:pPr>
      <w:r w:rsidRPr="004E58DE">
        <w:t xml:space="preserve"> при приеме через 1 час после контакта с радиоактивным загрязнением — </w:t>
      </w:r>
      <w:r w:rsidRPr="004E58DE">
        <w:rPr>
          <w:b/>
          <w:bCs/>
        </w:rPr>
        <w:t>85 %</w:t>
      </w:r>
      <w:r w:rsidRPr="004E58DE">
        <w:t>;</w:t>
      </w:r>
    </w:p>
    <w:p w:rsidR="00A5786E" w:rsidRPr="004E58DE" w:rsidRDefault="00A5786E" w:rsidP="00A5786E">
      <w:pPr>
        <w:numPr>
          <w:ilvl w:val="0"/>
          <w:numId w:val="1"/>
        </w:numPr>
      </w:pPr>
      <w:r w:rsidRPr="004E58DE">
        <w:t xml:space="preserve">через  3 часа –  </w:t>
      </w:r>
      <w:r w:rsidRPr="004E58DE">
        <w:rPr>
          <w:b/>
          <w:bCs/>
        </w:rPr>
        <w:t>50 %</w:t>
      </w:r>
      <w:r w:rsidRPr="004E58DE">
        <w:t xml:space="preserve">, </w:t>
      </w:r>
    </w:p>
    <w:p w:rsidR="00A5786E" w:rsidRPr="004E58DE" w:rsidRDefault="00A5786E" w:rsidP="00A5786E">
      <w:pPr>
        <w:numPr>
          <w:ilvl w:val="0"/>
          <w:numId w:val="1"/>
        </w:numPr>
      </w:pPr>
      <w:r w:rsidRPr="004E58DE">
        <w:t xml:space="preserve">более чем через 6 ч — эффект незначительный </w:t>
      </w:r>
    </w:p>
    <w:p w:rsidR="00A5786E" w:rsidRPr="00011780" w:rsidRDefault="00A5786E" w:rsidP="00A5786E">
      <w:pPr>
        <w:spacing w:line="240" w:lineRule="auto"/>
        <w:ind w:left="360"/>
      </w:pPr>
    </w:p>
    <w:p w:rsidR="00A5786E" w:rsidRDefault="00A5786E" w:rsidP="00A5786E">
      <w:r w:rsidRPr="004F0000">
        <w:rPr>
          <w:b/>
        </w:rPr>
        <w:t>определите,</w:t>
      </w:r>
      <w:r w:rsidRPr="00DA4325">
        <w:t xml:space="preserve"> через какой промежуток времени количество </w:t>
      </w:r>
      <w:proofErr w:type="spellStart"/>
      <w:r w:rsidRPr="00DA4325">
        <w:t>нераспавшихся</w:t>
      </w:r>
      <w:proofErr w:type="spellEnd"/>
      <w:r w:rsidRPr="00DA4325">
        <w:t xml:space="preserve"> ядер радиоактивного йода </w:t>
      </w:r>
      <w:proofErr w:type="gramStart"/>
      <w:r w:rsidRPr="00DA4325">
        <w:t xml:space="preserve">( </w:t>
      </w:r>
      <w:proofErr w:type="gramEnd"/>
      <w:r w:rsidRPr="00DA4325">
        <w:rPr>
          <w:lang w:val="en-US"/>
        </w:rPr>
        <w:t>I</w:t>
      </w:r>
      <w:r w:rsidRPr="00DA4325">
        <w:t>-131) будет менее 1%. Период полураспада  этого изотопа 8 суток.</w:t>
      </w:r>
    </w:p>
    <w:tbl>
      <w:tblPr>
        <w:tblStyle w:val="a3"/>
        <w:tblW w:w="0" w:type="auto"/>
        <w:tblLook w:val="04A0"/>
      </w:tblPr>
      <w:tblGrid>
        <w:gridCol w:w="1951"/>
        <w:gridCol w:w="2126"/>
      </w:tblGrid>
      <w:tr w:rsidR="00A5786E" w:rsidTr="00560113">
        <w:tc>
          <w:tcPr>
            <w:tcW w:w="1951" w:type="dxa"/>
          </w:tcPr>
          <w:p w:rsidR="00A5786E" w:rsidRDefault="00A5786E" w:rsidP="00560113">
            <w:r>
              <w:t>Время</w:t>
            </w:r>
          </w:p>
        </w:tc>
        <w:tc>
          <w:tcPr>
            <w:tcW w:w="2126" w:type="dxa"/>
          </w:tcPr>
          <w:p w:rsidR="00A5786E" w:rsidRPr="00DA4325" w:rsidRDefault="00A5786E" w:rsidP="00560113">
            <w:pPr>
              <w:jc w:val="center"/>
            </w:pPr>
            <w:r w:rsidRPr="00DA4325">
              <w:rPr>
                <w:b/>
                <w:bCs/>
                <w:lang w:val="en-US"/>
              </w:rPr>
              <w:t>N</w:t>
            </w:r>
            <w:r w:rsidRPr="00DA4325">
              <w:rPr>
                <w:b/>
                <w:bCs/>
                <w:vertAlign w:val="subscript"/>
                <w:lang w:val="en-US"/>
              </w:rPr>
              <w:t>0</w:t>
            </w:r>
            <w:r w:rsidRPr="00DA4325">
              <w:rPr>
                <w:b/>
                <w:bCs/>
              </w:rPr>
              <w:t>/</w:t>
            </w:r>
            <w:r w:rsidRPr="00DA4325">
              <w:rPr>
                <w:b/>
                <w:bCs/>
                <w:lang w:val="en-US"/>
              </w:rPr>
              <w:t>N</w:t>
            </w:r>
            <w:r w:rsidRPr="00DA4325">
              <w:rPr>
                <w:b/>
                <w:bCs/>
              </w:rPr>
              <w:t>, %</w:t>
            </w:r>
          </w:p>
          <w:p w:rsidR="00A5786E" w:rsidRDefault="00A5786E" w:rsidP="00560113">
            <w:pPr>
              <w:jc w:val="center"/>
            </w:pPr>
          </w:p>
        </w:tc>
      </w:tr>
      <w:tr w:rsidR="00A5786E" w:rsidTr="00560113">
        <w:tc>
          <w:tcPr>
            <w:tcW w:w="1951" w:type="dxa"/>
          </w:tcPr>
          <w:p w:rsidR="00A5786E" w:rsidRPr="00DA4325" w:rsidRDefault="00A5786E" w:rsidP="00560113">
            <w:pPr>
              <w:rPr>
                <w:sz w:val="24"/>
                <w:szCs w:val="24"/>
              </w:rPr>
            </w:pP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2126" w:type="dxa"/>
          </w:tcPr>
          <w:p w:rsidR="00A5786E" w:rsidRDefault="00A5786E" w:rsidP="00560113">
            <w:pPr>
              <w:jc w:val="center"/>
            </w:pPr>
            <w:r>
              <w:t>100</w:t>
            </w:r>
          </w:p>
        </w:tc>
      </w:tr>
      <w:tr w:rsidR="00A5786E" w:rsidTr="00560113">
        <w:tc>
          <w:tcPr>
            <w:tcW w:w="1951" w:type="dxa"/>
          </w:tcPr>
          <w:p w:rsidR="00A5786E" w:rsidRPr="00DA4325" w:rsidRDefault="00A5786E" w:rsidP="00560113">
            <w:pPr>
              <w:rPr>
                <w:sz w:val="24"/>
                <w:szCs w:val="24"/>
              </w:rPr>
            </w:pP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=Т=8 </w:t>
            </w:r>
            <w:proofErr w:type="spellStart"/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5786E" w:rsidRDefault="00A5786E" w:rsidP="00560113">
            <w:pPr>
              <w:jc w:val="center"/>
            </w:pPr>
          </w:p>
        </w:tc>
      </w:tr>
      <w:tr w:rsidR="00A5786E" w:rsidTr="00560113">
        <w:tc>
          <w:tcPr>
            <w:tcW w:w="1951" w:type="dxa"/>
          </w:tcPr>
          <w:p w:rsidR="00A5786E" w:rsidRPr="00DA4325" w:rsidRDefault="00A5786E" w:rsidP="00560113">
            <w:pPr>
              <w:rPr>
                <w:sz w:val="24"/>
                <w:szCs w:val="24"/>
              </w:rPr>
            </w:pP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=2Т=      </w:t>
            </w:r>
            <w:proofErr w:type="spellStart"/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5786E" w:rsidRDefault="00A5786E" w:rsidP="00560113">
            <w:pPr>
              <w:jc w:val="center"/>
            </w:pPr>
          </w:p>
        </w:tc>
      </w:tr>
      <w:tr w:rsidR="00A5786E" w:rsidTr="00560113">
        <w:tc>
          <w:tcPr>
            <w:tcW w:w="1951" w:type="dxa"/>
          </w:tcPr>
          <w:p w:rsidR="00A5786E" w:rsidRPr="00DA4325" w:rsidRDefault="00A5786E" w:rsidP="00560113">
            <w:pPr>
              <w:rPr>
                <w:sz w:val="24"/>
                <w:szCs w:val="24"/>
              </w:rPr>
            </w:pP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=3Т=       </w:t>
            </w:r>
            <w:proofErr w:type="spellStart"/>
            <w:r w:rsidRPr="00DA4325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5786E" w:rsidRDefault="00A5786E" w:rsidP="00560113">
            <w:pPr>
              <w:jc w:val="center"/>
            </w:pPr>
          </w:p>
        </w:tc>
      </w:tr>
      <w:tr w:rsidR="00A5786E" w:rsidTr="00560113">
        <w:tc>
          <w:tcPr>
            <w:tcW w:w="1951" w:type="dxa"/>
          </w:tcPr>
          <w:p w:rsidR="00A5786E" w:rsidRPr="00DA4325" w:rsidRDefault="00A5786E" w:rsidP="00560113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A5786E" w:rsidRDefault="00A5786E" w:rsidP="00560113">
            <w:pPr>
              <w:jc w:val="center"/>
            </w:pPr>
          </w:p>
        </w:tc>
      </w:tr>
    </w:tbl>
    <w:p w:rsidR="00A5786E" w:rsidRDefault="00A5786E" w:rsidP="00A5786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5786E" w:rsidRPr="00011780" w:rsidRDefault="00A5786E" w:rsidP="00A5786E">
      <w:r w:rsidRPr="004E58DE">
        <w:rPr>
          <w:b/>
          <w:bCs/>
          <w:i/>
          <w:iCs/>
        </w:rPr>
        <w:t>Предложите меры по предупреждению негативного влияния радиоактивного йода.</w:t>
      </w:r>
    </w:p>
    <w:p w:rsidR="00A5786E" w:rsidRDefault="00A5786E"/>
    <w:sectPr w:rsidR="00A5786E" w:rsidSect="00A5786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70DF"/>
    <w:multiLevelType w:val="hybridMultilevel"/>
    <w:tmpl w:val="D7B838B6"/>
    <w:lvl w:ilvl="0" w:tplc="EB22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2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2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C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C2F"/>
    <w:rsid w:val="001740D2"/>
    <w:rsid w:val="00183744"/>
    <w:rsid w:val="001A226D"/>
    <w:rsid w:val="0040733A"/>
    <w:rsid w:val="0049456C"/>
    <w:rsid w:val="00731C2F"/>
    <w:rsid w:val="00A5786E"/>
    <w:rsid w:val="00B12423"/>
    <w:rsid w:val="00C1009B"/>
    <w:rsid w:val="00C6768E"/>
    <w:rsid w:val="00D032EF"/>
    <w:rsid w:val="00D3004C"/>
    <w:rsid w:val="00D9473A"/>
    <w:rsid w:val="00E2628E"/>
    <w:rsid w:val="00E76E5D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2022-04-26T05:14:00Z</cp:lastPrinted>
  <dcterms:created xsi:type="dcterms:W3CDTF">2022-04-25T05:51:00Z</dcterms:created>
  <dcterms:modified xsi:type="dcterms:W3CDTF">2024-03-31T13:53:00Z</dcterms:modified>
</cp:coreProperties>
</file>