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864738" w:rsidRPr="00893752" w14:paraId="17E9AE23" w14:textId="77777777" w:rsidTr="00893752">
        <w:trPr>
          <w:trHeight w:val="1436"/>
        </w:trPr>
        <w:tc>
          <w:tcPr>
            <w:tcW w:w="4928" w:type="dxa"/>
          </w:tcPr>
          <w:p w14:paraId="0CBC2C09" w14:textId="77777777" w:rsidR="00864738" w:rsidRPr="00893752" w:rsidRDefault="00864738" w:rsidP="006811D3">
            <w:pPr>
              <w:keepNext/>
              <w:keepLines/>
              <w:pageBreakBefore/>
              <w:jc w:val="right"/>
              <w:outlineLvl w:val="4"/>
              <w:rPr>
                <w:bCs/>
                <w:kern w:val="32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29F21EED" w14:textId="77777777" w:rsidR="00864738" w:rsidRPr="00893752" w:rsidRDefault="00864738" w:rsidP="006811D3">
            <w:pPr>
              <w:rPr>
                <w:szCs w:val="28"/>
              </w:rPr>
            </w:pPr>
            <w:r w:rsidRPr="00893752">
              <w:rPr>
                <w:szCs w:val="28"/>
              </w:rPr>
              <w:t xml:space="preserve">Приложение </w:t>
            </w:r>
            <w:r w:rsidR="006044EF" w:rsidRPr="00893752">
              <w:rPr>
                <w:szCs w:val="28"/>
              </w:rPr>
              <w:t xml:space="preserve">8 </w:t>
            </w:r>
            <w:r w:rsidRPr="00893752">
              <w:rPr>
                <w:szCs w:val="28"/>
              </w:rPr>
              <w:t xml:space="preserve">к </w:t>
            </w:r>
            <w:r w:rsidR="003F35F3" w:rsidRPr="00893752">
              <w:rPr>
                <w:szCs w:val="28"/>
              </w:rPr>
              <w:t>приказу</w:t>
            </w:r>
          </w:p>
          <w:p w14:paraId="489932C7" w14:textId="77777777" w:rsidR="00864738" w:rsidRPr="00893752" w:rsidRDefault="00864738" w:rsidP="006811D3">
            <w:pPr>
              <w:rPr>
                <w:szCs w:val="28"/>
              </w:rPr>
            </w:pPr>
            <w:r w:rsidRPr="00893752">
              <w:rPr>
                <w:szCs w:val="28"/>
              </w:rPr>
              <w:t>департамента образования</w:t>
            </w:r>
          </w:p>
          <w:p w14:paraId="383DDD7A" w14:textId="77777777" w:rsidR="00864738" w:rsidRPr="00893752" w:rsidRDefault="00864738" w:rsidP="006811D3">
            <w:pPr>
              <w:rPr>
                <w:szCs w:val="28"/>
              </w:rPr>
            </w:pPr>
            <w:r w:rsidRPr="00893752">
              <w:rPr>
                <w:szCs w:val="28"/>
              </w:rPr>
              <w:t>Ярославской области</w:t>
            </w:r>
          </w:p>
          <w:p w14:paraId="10025625" w14:textId="77777777" w:rsidR="007F5665" w:rsidRDefault="007F5665" w:rsidP="007F5665">
            <w:pPr>
              <w:rPr>
                <w:szCs w:val="28"/>
              </w:rPr>
            </w:pPr>
            <w:r>
              <w:rPr>
                <w:szCs w:val="28"/>
              </w:rPr>
              <w:t xml:space="preserve">от 29.03.2017 № 104/01-04 </w:t>
            </w:r>
          </w:p>
          <w:p w14:paraId="49CB50DB" w14:textId="77777777" w:rsidR="00864738" w:rsidRPr="00893752" w:rsidRDefault="00864738" w:rsidP="006811D3">
            <w:pPr>
              <w:keepNext/>
              <w:keepLines/>
              <w:pageBreakBefore/>
              <w:jc w:val="right"/>
              <w:outlineLvl w:val="4"/>
              <w:rPr>
                <w:bCs/>
                <w:kern w:val="32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14:paraId="7ACA409D" w14:textId="77777777" w:rsidR="00AF4C50" w:rsidRPr="00AF4C50" w:rsidRDefault="00AF4C50" w:rsidP="00AF4C50">
      <w:pPr>
        <w:ind w:left="5670"/>
        <w:jc w:val="right"/>
        <w:rPr>
          <w:sz w:val="24"/>
          <w:szCs w:val="24"/>
        </w:rPr>
      </w:pPr>
    </w:p>
    <w:p w14:paraId="3C1DC750" w14:textId="77777777" w:rsidR="00821FD9" w:rsidRDefault="00821FD9" w:rsidP="00821FD9">
      <w:pPr>
        <w:ind w:firstLine="720"/>
        <w:jc w:val="center"/>
        <w:rPr>
          <w:b/>
          <w:szCs w:val="28"/>
        </w:rPr>
      </w:pPr>
    </w:p>
    <w:p w14:paraId="5D7420B4" w14:textId="77777777" w:rsidR="005B30C4" w:rsidRDefault="00821FD9" w:rsidP="005B30C4">
      <w:pPr>
        <w:ind w:left="1800" w:hanging="1374"/>
        <w:jc w:val="center"/>
        <w:rPr>
          <w:b/>
          <w:szCs w:val="28"/>
        </w:rPr>
      </w:pPr>
      <w:r>
        <w:rPr>
          <w:b/>
          <w:szCs w:val="28"/>
        </w:rPr>
        <w:t xml:space="preserve">Инструкция для </w:t>
      </w:r>
      <w:r w:rsidR="00FB5895">
        <w:rPr>
          <w:b/>
          <w:szCs w:val="28"/>
        </w:rPr>
        <w:t xml:space="preserve">технического специалиста </w:t>
      </w:r>
    </w:p>
    <w:p w14:paraId="4B176EA9" w14:textId="77777777" w:rsidR="005B30C4" w:rsidRDefault="005B30C4" w:rsidP="00821FD9">
      <w:pPr>
        <w:ind w:left="1800" w:hanging="1374"/>
        <w:jc w:val="center"/>
        <w:rPr>
          <w:szCs w:val="28"/>
        </w:rPr>
      </w:pPr>
      <w:r w:rsidRPr="00D4358C">
        <w:rPr>
          <w:szCs w:val="28"/>
        </w:rPr>
        <w:t>при проведении государственной итоговой аттестации по образовательным программам основного общего образования</w:t>
      </w:r>
      <w:r>
        <w:rPr>
          <w:szCs w:val="28"/>
        </w:rPr>
        <w:t xml:space="preserve"> </w:t>
      </w:r>
    </w:p>
    <w:p w14:paraId="5CFD17FE" w14:textId="77777777" w:rsidR="00821FD9" w:rsidRDefault="00864738" w:rsidP="00821FD9">
      <w:pPr>
        <w:ind w:left="1800" w:hanging="1374"/>
        <w:jc w:val="center"/>
        <w:rPr>
          <w:b/>
          <w:szCs w:val="28"/>
        </w:rPr>
      </w:pPr>
      <w:r>
        <w:rPr>
          <w:b/>
          <w:szCs w:val="28"/>
        </w:rPr>
        <w:t>по информатике и ИКТ</w:t>
      </w:r>
      <w:r w:rsidR="005B30C4">
        <w:rPr>
          <w:b/>
          <w:szCs w:val="28"/>
        </w:rPr>
        <w:t xml:space="preserve"> в форме ОГЭ</w:t>
      </w:r>
    </w:p>
    <w:p w14:paraId="748E59DD" w14:textId="77777777" w:rsidR="00864738" w:rsidRDefault="00864738" w:rsidP="00821FD9">
      <w:pPr>
        <w:ind w:left="1800" w:hanging="1374"/>
        <w:jc w:val="center"/>
        <w:rPr>
          <w:b/>
          <w:szCs w:val="28"/>
        </w:rPr>
      </w:pPr>
    </w:p>
    <w:p w14:paraId="141A7763" w14:textId="77777777" w:rsidR="00864738" w:rsidRDefault="00864738" w:rsidP="00864738">
      <w:pPr>
        <w:ind w:firstLine="854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5662CD6E" w14:textId="77777777" w:rsidR="005939C0" w:rsidRPr="00702305" w:rsidRDefault="008713EB" w:rsidP="005939C0">
      <w:pPr>
        <w:ind w:firstLine="840"/>
        <w:jc w:val="both"/>
        <w:rPr>
          <w:szCs w:val="28"/>
        </w:rPr>
      </w:pPr>
      <w:r>
        <w:rPr>
          <w:szCs w:val="28"/>
        </w:rPr>
        <w:t xml:space="preserve">1.1 </w:t>
      </w:r>
      <w:r w:rsidRPr="00702305">
        <w:rPr>
          <w:szCs w:val="28"/>
        </w:rPr>
        <w:t xml:space="preserve">Технические специалисты </w:t>
      </w:r>
      <w:r w:rsidR="005939C0" w:rsidRPr="00702305">
        <w:rPr>
          <w:szCs w:val="28"/>
        </w:rPr>
        <w:t>назначаются приказом Департамента образования Ярославской области по согласованию с государств</w:t>
      </w:r>
      <w:r w:rsidR="00CA52DD">
        <w:rPr>
          <w:szCs w:val="28"/>
        </w:rPr>
        <w:t>енной экзаменационной комиссией.</w:t>
      </w:r>
    </w:p>
    <w:p w14:paraId="276FE535" w14:textId="77777777" w:rsidR="008713EB" w:rsidRPr="00702305" w:rsidRDefault="005939C0" w:rsidP="005939C0">
      <w:pPr>
        <w:ind w:firstLine="840"/>
        <w:jc w:val="both"/>
        <w:rPr>
          <w:szCs w:val="28"/>
        </w:rPr>
      </w:pPr>
      <w:r w:rsidRPr="00702305">
        <w:rPr>
          <w:szCs w:val="28"/>
        </w:rPr>
        <w:t xml:space="preserve">1.2 </w:t>
      </w:r>
      <w:r w:rsidR="008713EB" w:rsidRPr="00702305">
        <w:rPr>
          <w:szCs w:val="28"/>
        </w:rPr>
        <w:t xml:space="preserve">Технические специалисты  назначаются из числа специалистов </w:t>
      </w:r>
      <w:r w:rsidR="008713EB" w:rsidRPr="00702305">
        <w:t>знающих устройство и принципы работы компьютера, имеющих опыт системного администрирования</w:t>
      </w:r>
      <w:r w:rsidR="00CA52DD">
        <w:t>.</w:t>
      </w:r>
      <w:r w:rsidR="008713EB" w:rsidRPr="00702305">
        <w:rPr>
          <w:szCs w:val="28"/>
        </w:rPr>
        <w:t xml:space="preserve"> </w:t>
      </w:r>
    </w:p>
    <w:p w14:paraId="0AB8D97B" w14:textId="77777777" w:rsidR="005939C0" w:rsidRPr="00702305" w:rsidRDefault="005939C0" w:rsidP="005939C0">
      <w:pPr>
        <w:ind w:firstLine="840"/>
        <w:jc w:val="both"/>
        <w:rPr>
          <w:szCs w:val="28"/>
        </w:rPr>
      </w:pPr>
      <w:proofErr w:type="gramStart"/>
      <w:r w:rsidRPr="00702305">
        <w:rPr>
          <w:szCs w:val="28"/>
        </w:rPr>
        <w:t>1.</w:t>
      </w:r>
      <w:r w:rsidR="004B6E50" w:rsidRPr="00702305">
        <w:rPr>
          <w:szCs w:val="28"/>
        </w:rPr>
        <w:t>3</w:t>
      </w:r>
      <w:r w:rsidRPr="00702305">
        <w:rPr>
          <w:szCs w:val="28"/>
        </w:rPr>
        <w:t xml:space="preserve"> </w:t>
      </w:r>
      <w:r w:rsidR="008713EB" w:rsidRPr="00702305">
        <w:rPr>
          <w:szCs w:val="28"/>
        </w:rPr>
        <w:t xml:space="preserve">Технические специалисты </w:t>
      </w:r>
      <w:r w:rsidRPr="00702305">
        <w:rPr>
          <w:szCs w:val="28"/>
        </w:rPr>
        <w:t xml:space="preserve">не могут быть учителями обучающихся, сдающих экзамен в данном ППЭ, за исключением ППЭ, которые организованы в труднодоступных и отдаленных местностях, а также в </w:t>
      </w:r>
      <w:r w:rsidR="0096273F" w:rsidRPr="00702305">
        <w:rPr>
          <w:szCs w:val="28"/>
        </w:rPr>
        <w:t>образовательных организациях</w:t>
      </w:r>
      <w:r w:rsidRPr="00702305">
        <w:rPr>
          <w:szCs w:val="28"/>
        </w:rPr>
        <w:t xml:space="preserve"> при исправительных учреждениях уголовно-исполнительной системы и отдельных образовательных организациях, осуществляющих образовательную деятельность по адаптированным основным общеобразовательным прог</w:t>
      </w:r>
      <w:r w:rsidR="001B21C5">
        <w:rPr>
          <w:szCs w:val="28"/>
        </w:rPr>
        <w:t>раммам</w:t>
      </w:r>
      <w:r w:rsidRPr="00702305">
        <w:rPr>
          <w:szCs w:val="28"/>
        </w:rPr>
        <w:t>.</w:t>
      </w:r>
      <w:proofErr w:type="gramEnd"/>
    </w:p>
    <w:p w14:paraId="707BF223" w14:textId="77777777" w:rsidR="005939C0" w:rsidRPr="00702305" w:rsidRDefault="005939C0" w:rsidP="005939C0">
      <w:pPr>
        <w:ind w:firstLine="840"/>
        <w:jc w:val="both"/>
        <w:rPr>
          <w:szCs w:val="28"/>
        </w:rPr>
      </w:pPr>
      <w:r w:rsidRPr="00702305">
        <w:rPr>
          <w:szCs w:val="28"/>
        </w:rPr>
        <w:t>1.</w:t>
      </w:r>
      <w:r w:rsidR="004B6E50" w:rsidRPr="00702305">
        <w:rPr>
          <w:szCs w:val="28"/>
        </w:rPr>
        <w:t>4</w:t>
      </w:r>
      <w:r w:rsidRPr="00702305">
        <w:rPr>
          <w:szCs w:val="28"/>
        </w:rPr>
        <w:t xml:space="preserve"> </w:t>
      </w:r>
      <w:r w:rsidR="004B6E50" w:rsidRPr="00702305">
        <w:rPr>
          <w:szCs w:val="28"/>
        </w:rPr>
        <w:t xml:space="preserve">Технические специалисты </w:t>
      </w:r>
      <w:r w:rsidRPr="00702305">
        <w:rPr>
          <w:szCs w:val="28"/>
        </w:rPr>
        <w:t>должны знать:</w:t>
      </w:r>
    </w:p>
    <w:p w14:paraId="5E051A3B" w14:textId="77777777" w:rsidR="005939C0" w:rsidRPr="00702305" w:rsidRDefault="005939C0" w:rsidP="005939C0">
      <w:pPr>
        <w:ind w:firstLine="840"/>
        <w:jc w:val="both"/>
        <w:rPr>
          <w:szCs w:val="28"/>
        </w:rPr>
      </w:pPr>
      <w:r w:rsidRPr="00702305">
        <w:rPr>
          <w:szCs w:val="28"/>
        </w:rPr>
        <w:t>- нормативные правовые документы, регламентирующие порядок проведения государственной итоговой аттестации по образовательным программам основного общего образования (далее ГИА-9);</w:t>
      </w:r>
    </w:p>
    <w:p w14:paraId="04CC2A78" w14:textId="77777777" w:rsidR="005939C0" w:rsidRPr="00702305" w:rsidRDefault="005939C0" w:rsidP="005939C0">
      <w:pPr>
        <w:ind w:firstLine="840"/>
        <w:jc w:val="both"/>
        <w:rPr>
          <w:szCs w:val="28"/>
        </w:rPr>
      </w:pPr>
      <w:r w:rsidRPr="00702305">
        <w:rPr>
          <w:szCs w:val="28"/>
        </w:rPr>
        <w:t xml:space="preserve">- инструкцию, определяющую порядок работы </w:t>
      </w:r>
      <w:r w:rsidR="004B6E50" w:rsidRPr="00702305">
        <w:rPr>
          <w:szCs w:val="28"/>
        </w:rPr>
        <w:t>технического специалиста.</w:t>
      </w:r>
    </w:p>
    <w:p w14:paraId="59C8A256" w14:textId="52DA3DC8" w:rsidR="005939C0" w:rsidRPr="00702305" w:rsidRDefault="005939C0" w:rsidP="005939C0">
      <w:pPr>
        <w:ind w:firstLine="851"/>
        <w:jc w:val="both"/>
        <w:rPr>
          <w:b/>
          <w:szCs w:val="28"/>
          <w:lang w:eastAsia="ru-RU"/>
        </w:rPr>
      </w:pPr>
      <w:r w:rsidRPr="00702305">
        <w:rPr>
          <w:szCs w:val="28"/>
        </w:rPr>
        <w:t>1.</w:t>
      </w:r>
      <w:r w:rsidR="00D43CF4">
        <w:rPr>
          <w:szCs w:val="28"/>
        </w:rPr>
        <w:t>5</w:t>
      </w:r>
      <w:proofErr w:type="gramStart"/>
      <w:r w:rsidRPr="00702305">
        <w:rPr>
          <w:szCs w:val="28"/>
        </w:rPr>
        <w:t xml:space="preserve"> </w:t>
      </w:r>
      <w:r w:rsidR="0096273F">
        <w:rPr>
          <w:szCs w:val="28"/>
          <w:lang w:eastAsia="ru-RU"/>
        </w:rPr>
        <w:t>В</w:t>
      </w:r>
      <w:proofErr w:type="gramEnd"/>
      <w:r w:rsidRPr="00702305">
        <w:rPr>
          <w:szCs w:val="28"/>
          <w:lang w:eastAsia="ru-RU"/>
        </w:rPr>
        <w:t xml:space="preserve"> день проведения экзамена (в период с момента входа в ППЭ и до окончания экзамена) в ППЭ </w:t>
      </w:r>
      <w:r w:rsidR="004B6E50" w:rsidRPr="00702305">
        <w:rPr>
          <w:szCs w:val="28"/>
        </w:rPr>
        <w:t>техническим специалистам</w:t>
      </w:r>
      <w:r w:rsidR="004B6E50" w:rsidRPr="00702305">
        <w:rPr>
          <w:b/>
          <w:szCs w:val="28"/>
          <w:lang w:eastAsia="ru-RU"/>
        </w:rPr>
        <w:t xml:space="preserve"> </w:t>
      </w:r>
      <w:r w:rsidRPr="00702305">
        <w:rPr>
          <w:b/>
          <w:szCs w:val="28"/>
          <w:lang w:eastAsia="ru-RU"/>
        </w:rPr>
        <w:t xml:space="preserve">запрещается: </w:t>
      </w:r>
    </w:p>
    <w:p w14:paraId="0108AF70" w14:textId="77777777" w:rsidR="005939C0" w:rsidRPr="00702305" w:rsidRDefault="005939C0" w:rsidP="005939C0">
      <w:pPr>
        <w:ind w:firstLine="709"/>
        <w:jc w:val="both"/>
        <w:rPr>
          <w:szCs w:val="28"/>
          <w:lang w:eastAsia="ru-RU"/>
        </w:rPr>
      </w:pPr>
      <w:r w:rsidRPr="00702305">
        <w:rPr>
          <w:szCs w:val="28"/>
          <w:lang w:eastAsia="ru-RU"/>
        </w:rPr>
        <w:t xml:space="preserve">-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 </w:t>
      </w:r>
    </w:p>
    <w:p w14:paraId="453F0845" w14:textId="77777777" w:rsidR="005939C0" w:rsidRPr="00702305" w:rsidRDefault="005939C0" w:rsidP="005939C0">
      <w:pPr>
        <w:ind w:firstLine="709"/>
        <w:jc w:val="both"/>
        <w:rPr>
          <w:szCs w:val="28"/>
          <w:lang w:eastAsia="ru-RU"/>
        </w:rPr>
      </w:pPr>
      <w:r w:rsidRPr="00702305">
        <w:rPr>
          <w:szCs w:val="28"/>
          <w:lang w:eastAsia="ru-RU"/>
        </w:rPr>
        <w:t>- оказывать содействие участникам ГИА-9,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1E2D1BD5" w14:textId="77777777" w:rsidR="004B6E50" w:rsidRPr="00702305" w:rsidRDefault="005939C0" w:rsidP="004B6E50">
      <w:pPr>
        <w:ind w:firstLine="851"/>
        <w:jc w:val="both"/>
        <w:rPr>
          <w:sz w:val="26"/>
          <w:szCs w:val="26"/>
          <w:lang w:eastAsia="ru-RU"/>
        </w:rPr>
      </w:pPr>
      <w:r w:rsidRPr="00702305">
        <w:rPr>
          <w:szCs w:val="28"/>
          <w:lang w:eastAsia="ru-RU"/>
        </w:rPr>
        <w:lastRenderedPageBreak/>
        <w:t>- выносить из аудиторий и ППЭ экзаменационные материалы (далее – ЭМ) на бумажном или электронном носителях, фотографировать, переписывать ЭМ</w:t>
      </w:r>
      <w:r w:rsidRPr="00702305">
        <w:rPr>
          <w:sz w:val="26"/>
          <w:szCs w:val="26"/>
          <w:lang w:eastAsia="ru-RU"/>
        </w:rPr>
        <w:t>.</w:t>
      </w:r>
    </w:p>
    <w:p w14:paraId="43917460" w14:textId="5E2FE196" w:rsidR="005939C0" w:rsidRDefault="005939C0" w:rsidP="004B6E50">
      <w:pPr>
        <w:ind w:firstLine="851"/>
        <w:jc w:val="both"/>
        <w:rPr>
          <w:b/>
          <w:szCs w:val="28"/>
        </w:rPr>
      </w:pPr>
      <w:r w:rsidRPr="00702305">
        <w:rPr>
          <w:szCs w:val="28"/>
          <w:lang w:eastAsia="ru-RU"/>
        </w:rPr>
        <w:t>1.</w:t>
      </w:r>
      <w:r w:rsidR="00D43CF4">
        <w:rPr>
          <w:szCs w:val="28"/>
          <w:lang w:eastAsia="ru-RU"/>
        </w:rPr>
        <w:t>6</w:t>
      </w:r>
      <w:r w:rsidRPr="00702305">
        <w:rPr>
          <w:szCs w:val="28"/>
          <w:lang w:eastAsia="ru-RU"/>
        </w:rPr>
        <w:t xml:space="preserve"> </w:t>
      </w:r>
      <w:r w:rsidR="004B6E50" w:rsidRPr="00702305">
        <w:rPr>
          <w:szCs w:val="28"/>
        </w:rPr>
        <w:t>Техническим специалистам</w:t>
      </w:r>
      <w:r w:rsidRPr="00702305">
        <w:rPr>
          <w:szCs w:val="28"/>
          <w:lang w:eastAsia="ru-RU"/>
        </w:rPr>
        <w:t xml:space="preserve"> необходимо помнить, что экзамен проводится в спокойной и доброжелательной обстановке</w:t>
      </w:r>
      <w:r w:rsidR="001E362F">
        <w:rPr>
          <w:szCs w:val="28"/>
          <w:lang w:eastAsia="ru-RU"/>
        </w:rPr>
        <w:t>.</w:t>
      </w:r>
    </w:p>
    <w:p w14:paraId="3E2A50FB" w14:textId="77777777" w:rsidR="00A82B2A" w:rsidRDefault="00A82B2A" w:rsidP="00FD4D83">
      <w:pPr>
        <w:ind w:left="1097"/>
        <w:jc w:val="both"/>
      </w:pPr>
    </w:p>
    <w:p w14:paraId="7871794F" w14:textId="77777777" w:rsidR="00D71A19" w:rsidRDefault="00D60616" w:rsidP="0066023F">
      <w:pPr>
        <w:ind w:left="70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743E7">
        <w:rPr>
          <w:b/>
          <w:szCs w:val="28"/>
        </w:rPr>
        <w:t xml:space="preserve">. </w:t>
      </w:r>
      <w:r w:rsidR="00FC1B6A">
        <w:rPr>
          <w:b/>
          <w:szCs w:val="28"/>
        </w:rPr>
        <w:t xml:space="preserve">Подготовка </w:t>
      </w:r>
      <w:r w:rsidR="00C83CA7">
        <w:rPr>
          <w:b/>
          <w:szCs w:val="28"/>
        </w:rPr>
        <w:t>аудитории и оборудования</w:t>
      </w:r>
      <w:r>
        <w:rPr>
          <w:b/>
          <w:szCs w:val="28"/>
        </w:rPr>
        <w:t xml:space="preserve"> к экзамену</w:t>
      </w:r>
    </w:p>
    <w:p w14:paraId="3447BA85" w14:textId="77777777" w:rsidR="0096273F" w:rsidRDefault="0096273F" w:rsidP="0066023F">
      <w:pPr>
        <w:ind w:left="700"/>
        <w:jc w:val="center"/>
        <w:rPr>
          <w:b/>
          <w:szCs w:val="28"/>
        </w:rPr>
      </w:pPr>
    </w:p>
    <w:p w14:paraId="3ECB4CAB" w14:textId="77777777" w:rsidR="00A82B2A" w:rsidRPr="002F2B1F" w:rsidRDefault="00D60616" w:rsidP="00796594">
      <w:pPr>
        <w:tabs>
          <w:tab w:val="left" w:pos="868"/>
        </w:tabs>
        <w:ind w:firstLine="882"/>
        <w:jc w:val="both"/>
        <w:rPr>
          <w:szCs w:val="28"/>
        </w:rPr>
      </w:pPr>
      <w:r>
        <w:rPr>
          <w:szCs w:val="28"/>
        </w:rPr>
        <w:t>2</w:t>
      </w:r>
      <w:r w:rsidR="002743E7">
        <w:rPr>
          <w:szCs w:val="28"/>
        </w:rPr>
        <w:t xml:space="preserve">.1 </w:t>
      </w:r>
      <w:r w:rsidR="002F2B1F" w:rsidRPr="002F2B1F">
        <w:rPr>
          <w:szCs w:val="28"/>
        </w:rPr>
        <w:t>Эк</w:t>
      </w:r>
      <w:r w:rsidR="002F2B1F">
        <w:rPr>
          <w:szCs w:val="28"/>
        </w:rPr>
        <w:t>замен по информатике и ИКТ п</w:t>
      </w:r>
      <w:r w:rsidR="00F71504">
        <w:rPr>
          <w:szCs w:val="28"/>
        </w:rPr>
        <w:t>роводится в компьютерном классе, в котором для каждого обучающегося должно быть выделено отдельное рабочее место</w:t>
      </w:r>
      <w:r>
        <w:rPr>
          <w:szCs w:val="28"/>
        </w:rPr>
        <w:t>, оборудованное компьютером. Также в аудитории должен быть</w:t>
      </w:r>
      <w:r w:rsidR="00F71504">
        <w:rPr>
          <w:szCs w:val="28"/>
        </w:rPr>
        <w:t xml:space="preserve"> резервн</w:t>
      </w:r>
      <w:r>
        <w:rPr>
          <w:szCs w:val="28"/>
        </w:rPr>
        <w:t xml:space="preserve">ый </w:t>
      </w:r>
      <w:r w:rsidR="00F71504">
        <w:rPr>
          <w:szCs w:val="28"/>
        </w:rPr>
        <w:t>компьютер.</w:t>
      </w:r>
    </w:p>
    <w:p w14:paraId="1849197C" w14:textId="77777777" w:rsidR="00FC1B6A" w:rsidRPr="0066023F" w:rsidRDefault="00A1415E" w:rsidP="00796594">
      <w:pPr>
        <w:ind w:firstLine="868"/>
        <w:jc w:val="both"/>
      </w:pPr>
      <w:r>
        <w:t>2</w:t>
      </w:r>
      <w:r w:rsidR="002743E7" w:rsidRPr="00D71A19">
        <w:t>.2</w:t>
      </w:r>
      <w:r w:rsidR="002743E7">
        <w:rPr>
          <w:b/>
        </w:rPr>
        <w:t xml:space="preserve"> </w:t>
      </w:r>
      <w:r w:rsidR="00FC1B6A" w:rsidRPr="00796594">
        <w:rPr>
          <w:b/>
        </w:rPr>
        <w:t>Технический специалист</w:t>
      </w:r>
      <w:r w:rsidR="00FC1B6A" w:rsidRPr="0066023F">
        <w:t xml:space="preserve"> </w:t>
      </w:r>
      <w:r w:rsidR="000247F8">
        <w:t xml:space="preserve">не </w:t>
      </w:r>
      <w:proofErr w:type="gramStart"/>
      <w:r w:rsidR="000247F8">
        <w:t>позднее</w:t>
      </w:r>
      <w:proofErr w:type="gramEnd"/>
      <w:r w:rsidR="00C83CA7" w:rsidRPr="0066023F">
        <w:t xml:space="preserve"> чем за </w:t>
      </w:r>
      <w:r w:rsidR="00937DF3" w:rsidRPr="0066023F">
        <w:t>день</w:t>
      </w:r>
      <w:r w:rsidR="008A73A3" w:rsidRPr="0066023F">
        <w:t xml:space="preserve"> </w:t>
      </w:r>
      <w:r w:rsidR="00C83CA7" w:rsidRPr="0066023F">
        <w:t xml:space="preserve">до проведения </w:t>
      </w:r>
      <w:r w:rsidR="0066023F" w:rsidRPr="0066023F">
        <w:t xml:space="preserve">экзамена </w:t>
      </w:r>
      <w:r w:rsidR="00937DF3" w:rsidRPr="0066023F">
        <w:t>должен под</w:t>
      </w:r>
      <w:r w:rsidR="00FC1B6A" w:rsidRPr="0066023F">
        <w:t>готовит</w:t>
      </w:r>
      <w:r w:rsidR="00937DF3" w:rsidRPr="0066023F">
        <w:t>ь</w:t>
      </w:r>
      <w:r w:rsidR="00FC1B6A" w:rsidRPr="0066023F">
        <w:t xml:space="preserve"> </w:t>
      </w:r>
      <w:r w:rsidR="003A105D" w:rsidRPr="0066023F">
        <w:t>для каждого участника</w:t>
      </w:r>
      <w:r w:rsidR="001F0176" w:rsidRPr="0066023F">
        <w:t xml:space="preserve"> </w:t>
      </w:r>
      <w:r w:rsidR="003A105D" w:rsidRPr="0066023F">
        <w:t>экзамена индивидуальное рабочее место</w:t>
      </w:r>
      <w:r w:rsidR="00A85CCA" w:rsidRPr="0066023F">
        <w:t>,</w:t>
      </w:r>
      <w:r w:rsidR="001F0176" w:rsidRPr="0066023F">
        <w:t xml:space="preserve"> в том числе:</w:t>
      </w:r>
    </w:p>
    <w:p w14:paraId="476369F6" w14:textId="77777777" w:rsidR="00FC1B6A" w:rsidRPr="0066023F" w:rsidRDefault="00937DF3" w:rsidP="00796594">
      <w:pPr>
        <w:ind w:firstLine="868"/>
        <w:jc w:val="both"/>
      </w:pPr>
      <w:r w:rsidRPr="0066023F">
        <w:t xml:space="preserve">- </w:t>
      </w:r>
      <w:r w:rsidR="003A105D" w:rsidRPr="0066023F">
        <w:t>освобод</w:t>
      </w:r>
      <w:r w:rsidRPr="0066023F">
        <w:t>ить</w:t>
      </w:r>
      <w:r w:rsidR="003A105D" w:rsidRPr="0066023F">
        <w:t xml:space="preserve"> рабочий стол </w:t>
      </w:r>
      <w:r w:rsidR="009D2DE8" w:rsidRPr="0066023F">
        <w:t xml:space="preserve">компьютера </w:t>
      </w:r>
      <w:r w:rsidR="003A105D" w:rsidRPr="0066023F">
        <w:t xml:space="preserve">от </w:t>
      </w:r>
      <w:r w:rsidR="009D2DE8" w:rsidRPr="0066023F">
        <w:t xml:space="preserve">программ и ярлыков, </w:t>
      </w:r>
      <w:r w:rsidR="003A105D" w:rsidRPr="0066023F">
        <w:t>не</w:t>
      </w:r>
      <w:r w:rsidR="001F0176" w:rsidRPr="0066023F">
        <w:t xml:space="preserve"> </w:t>
      </w:r>
      <w:r w:rsidR="003A105D" w:rsidRPr="0066023F">
        <w:t>используемых на экзамене</w:t>
      </w:r>
      <w:r w:rsidR="001F0176" w:rsidRPr="0066023F">
        <w:t>;</w:t>
      </w:r>
    </w:p>
    <w:p w14:paraId="4BE4D9E2" w14:textId="77777777" w:rsidR="00751E54" w:rsidRDefault="00937DF3" w:rsidP="00796594">
      <w:pPr>
        <w:ind w:firstLine="868"/>
        <w:jc w:val="both"/>
      </w:pPr>
      <w:r w:rsidRPr="0066023F">
        <w:t xml:space="preserve">- </w:t>
      </w:r>
      <w:r w:rsidR="001F0176" w:rsidRPr="0066023F">
        <w:t>с</w:t>
      </w:r>
      <w:r w:rsidR="007C0D1C" w:rsidRPr="0066023F">
        <w:t>озд</w:t>
      </w:r>
      <w:r w:rsidRPr="0066023F">
        <w:t>ать</w:t>
      </w:r>
      <w:r w:rsidR="007C0D1C" w:rsidRPr="0066023F">
        <w:t xml:space="preserve"> </w:t>
      </w:r>
      <w:r w:rsidR="002845C2" w:rsidRPr="0066023F">
        <w:t>директорию для размещения материалов экзамена (файл</w:t>
      </w:r>
      <w:r w:rsidR="00A06271">
        <w:t xml:space="preserve">а с </w:t>
      </w:r>
      <w:r w:rsidR="002845C2" w:rsidRPr="0066023F">
        <w:t>задани</w:t>
      </w:r>
      <w:r w:rsidR="00A06271">
        <w:t>ем</w:t>
      </w:r>
      <w:r w:rsidR="000C7B7A">
        <w:t xml:space="preserve"> №</w:t>
      </w:r>
      <w:r w:rsidR="00CE2499">
        <w:t xml:space="preserve"> </w:t>
      </w:r>
      <w:r w:rsidR="000C7B7A">
        <w:t>19</w:t>
      </w:r>
      <w:r w:rsidR="002845C2" w:rsidRPr="0066023F">
        <w:t xml:space="preserve"> и файлов ответов </w:t>
      </w:r>
      <w:r w:rsidR="00A06271">
        <w:t>обучающихся</w:t>
      </w:r>
      <w:r w:rsidR="002845C2" w:rsidRPr="0066023F">
        <w:t>)</w:t>
      </w:r>
      <w:r w:rsidR="00346233" w:rsidRPr="0066023F">
        <w:t xml:space="preserve"> – рабочую директорию</w:t>
      </w:r>
      <w:r w:rsidR="00751E54">
        <w:t>;</w:t>
      </w:r>
      <w:r w:rsidR="002845C2" w:rsidRPr="0066023F">
        <w:t xml:space="preserve"> </w:t>
      </w:r>
    </w:p>
    <w:p w14:paraId="258792F0" w14:textId="77777777" w:rsidR="003A105D" w:rsidRPr="0066023F" w:rsidRDefault="007A3176" w:rsidP="00796594">
      <w:pPr>
        <w:ind w:firstLine="868"/>
        <w:jc w:val="both"/>
      </w:pPr>
      <w:r w:rsidRPr="0066023F">
        <w:t xml:space="preserve">- </w:t>
      </w:r>
      <w:r w:rsidR="001F0176" w:rsidRPr="0066023F">
        <w:t>у</w:t>
      </w:r>
      <w:r w:rsidR="003A105D" w:rsidRPr="0066023F">
        <w:t>стан</w:t>
      </w:r>
      <w:r w:rsidRPr="0066023F">
        <w:t>овить</w:t>
      </w:r>
      <w:r w:rsidR="008A73A3" w:rsidRPr="0066023F">
        <w:t xml:space="preserve"> программное обеспечение в составе:</w:t>
      </w:r>
    </w:p>
    <w:p w14:paraId="5D1CC0E0" w14:textId="77777777" w:rsidR="00E300E8" w:rsidRPr="0066023F" w:rsidRDefault="00072BF2" w:rsidP="00796594">
      <w:pPr>
        <w:ind w:firstLine="868"/>
        <w:jc w:val="both"/>
      </w:pPr>
      <w:r w:rsidRPr="0066023F">
        <w:t xml:space="preserve">       </w:t>
      </w:r>
      <w:r w:rsidR="00A06271">
        <w:t xml:space="preserve">  • </w:t>
      </w:r>
      <w:r w:rsidR="00E300E8" w:rsidRPr="0066023F">
        <w:t xml:space="preserve">электронные динамические таблицы для выполнения задания </w:t>
      </w:r>
      <w:r w:rsidR="00A06271">
        <w:t>№</w:t>
      </w:r>
      <w:r w:rsidR="00A1415E">
        <w:t xml:space="preserve"> </w:t>
      </w:r>
      <w:r w:rsidR="00E300E8" w:rsidRPr="0066023F">
        <w:t xml:space="preserve">19 (например, </w:t>
      </w:r>
      <w:proofErr w:type="spellStart"/>
      <w:r w:rsidR="00E300E8" w:rsidRPr="0066023F">
        <w:t>Microsoft</w:t>
      </w:r>
      <w:proofErr w:type="spellEnd"/>
      <w:r w:rsidR="00E300E8" w:rsidRPr="0066023F">
        <w:t xml:space="preserve"> </w:t>
      </w:r>
      <w:proofErr w:type="spellStart"/>
      <w:r w:rsidR="00E300E8" w:rsidRPr="0066023F">
        <w:t>Excel</w:t>
      </w:r>
      <w:proofErr w:type="spellEnd"/>
      <w:r w:rsidR="00E300E8" w:rsidRPr="0066023F">
        <w:t xml:space="preserve">,  OpenOffice.org </w:t>
      </w:r>
      <w:proofErr w:type="spellStart"/>
      <w:r w:rsidR="00E300E8" w:rsidRPr="0066023F">
        <w:t>Calc</w:t>
      </w:r>
      <w:proofErr w:type="spellEnd"/>
      <w:r w:rsidR="00E300E8" w:rsidRPr="0066023F">
        <w:t>);</w:t>
      </w:r>
      <w:r w:rsidR="00297F14" w:rsidRPr="0066023F">
        <w:t xml:space="preserve"> </w:t>
      </w:r>
    </w:p>
    <w:p w14:paraId="33203A5A" w14:textId="77777777" w:rsidR="008A73A3" w:rsidRPr="0066023F" w:rsidRDefault="00072BF2" w:rsidP="00796594">
      <w:pPr>
        <w:ind w:firstLine="868"/>
        <w:jc w:val="both"/>
      </w:pPr>
      <w:r w:rsidRPr="0066023F">
        <w:t xml:space="preserve">       </w:t>
      </w:r>
      <w:r w:rsidR="002A0E43">
        <w:t xml:space="preserve">  • </w:t>
      </w:r>
      <w:r w:rsidR="00783C3F" w:rsidRPr="0066023F">
        <w:t xml:space="preserve">среда </w:t>
      </w:r>
      <w:r w:rsidR="00E300E8" w:rsidRPr="0066023F">
        <w:t>учебн</w:t>
      </w:r>
      <w:r w:rsidR="00783C3F">
        <w:t>ого</w:t>
      </w:r>
      <w:r w:rsidR="00E300E8" w:rsidRPr="0066023F">
        <w:t xml:space="preserve"> исполнителя «Робот»</w:t>
      </w:r>
      <w:r w:rsidRPr="0066023F">
        <w:t xml:space="preserve"> (например, учебная среда разработки «</w:t>
      </w:r>
      <w:proofErr w:type="spellStart"/>
      <w:r w:rsidRPr="0066023F">
        <w:t>Ку</w:t>
      </w:r>
      <w:r w:rsidR="00783C3F">
        <w:t>М</w:t>
      </w:r>
      <w:r w:rsidRPr="0066023F">
        <w:t>ир</w:t>
      </w:r>
      <w:proofErr w:type="spellEnd"/>
      <w:r w:rsidRPr="0066023F">
        <w:t xml:space="preserve">») и </w:t>
      </w:r>
      <w:r w:rsidR="001F0176" w:rsidRPr="0066023F">
        <w:t>т</w:t>
      </w:r>
      <w:r w:rsidR="008A73A3" w:rsidRPr="0066023F">
        <w:t>екстовый ред</w:t>
      </w:r>
      <w:r w:rsidR="007A3176" w:rsidRPr="0066023F">
        <w:t xml:space="preserve">актор </w:t>
      </w:r>
      <w:r w:rsidRPr="0066023F">
        <w:t xml:space="preserve">(например, </w:t>
      </w:r>
      <w:proofErr w:type="spellStart"/>
      <w:r w:rsidRPr="0066023F">
        <w:t>Microsoft</w:t>
      </w:r>
      <w:proofErr w:type="spellEnd"/>
      <w:r w:rsidRPr="0066023F">
        <w:t xml:space="preserve"> </w:t>
      </w:r>
      <w:proofErr w:type="spellStart"/>
      <w:r w:rsidRPr="0066023F">
        <w:t>Word</w:t>
      </w:r>
      <w:proofErr w:type="spellEnd"/>
      <w:r w:rsidRPr="0066023F">
        <w:t xml:space="preserve">, OpenOffice.org </w:t>
      </w:r>
      <w:proofErr w:type="spellStart"/>
      <w:r w:rsidRPr="0066023F">
        <w:t>Writer</w:t>
      </w:r>
      <w:proofErr w:type="spellEnd"/>
      <w:r w:rsidRPr="0066023F">
        <w:t xml:space="preserve">) </w:t>
      </w:r>
      <w:r w:rsidR="007A3176" w:rsidRPr="0066023F">
        <w:t>для выполнения задани</w:t>
      </w:r>
      <w:r w:rsidR="00E300E8" w:rsidRPr="0066023F">
        <w:t>я</w:t>
      </w:r>
      <w:r w:rsidR="008A73A3" w:rsidRPr="0066023F">
        <w:t xml:space="preserve"> </w:t>
      </w:r>
      <w:r w:rsidR="002A0E43">
        <w:t>№</w:t>
      </w:r>
      <w:r w:rsidR="00CE2499">
        <w:t xml:space="preserve"> </w:t>
      </w:r>
      <w:r w:rsidR="008A73A3" w:rsidRPr="0066023F">
        <w:t>2</w:t>
      </w:r>
      <w:r w:rsidR="007A3176" w:rsidRPr="0066023F">
        <w:t>0</w:t>
      </w:r>
      <w:r w:rsidR="008A73A3" w:rsidRPr="0066023F">
        <w:t>.1</w:t>
      </w:r>
      <w:r w:rsidR="001F0176" w:rsidRPr="0066023F">
        <w:t>;</w:t>
      </w:r>
    </w:p>
    <w:p w14:paraId="766B5487" w14:textId="77777777" w:rsidR="00346233" w:rsidRPr="0066023F" w:rsidRDefault="002A0E43" w:rsidP="00796594">
      <w:pPr>
        <w:ind w:firstLine="868"/>
        <w:jc w:val="both"/>
      </w:pPr>
      <w:r>
        <w:t xml:space="preserve">         • </w:t>
      </w:r>
      <w:r w:rsidR="001F0176" w:rsidRPr="0066023F">
        <w:t>с</w:t>
      </w:r>
      <w:r w:rsidR="008A73A3" w:rsidRPr="0066023F">
        <w:t xml:space="preserve">реда программирования для выполнения задания </w:t>
      </w:r>
      <w:r>
        <w:t>№</w:t>
      </w:r>
      <w:r w:rsidR="00CE2499">
        <w:t xml:space="preserve"> </w:t>
      </w:r>
      <w:r w:rsidR="008A73A3" w:rsidRPr="0066023F">
        <w:t>2</w:t>
      </w:r>
      <w:r w:rsidR="00072BF2" w:rsidRPr="0066023F">
        <w:t>0</w:t>
      </w:r>
      <w:r w:rsidR="008A73A3" w:rsidRPr="0066023F">
        <w:t xml:space="preserve">.2 (например, </w:t>
      </w:r>
      <w:proofErr w:type="spellStart"/>
      <w:r w:rsidR="007C0D1C" w:rsidRPr="0066023F">
        <w:t>FreePascal</w:t>
      </w:r>
      <w:proofErr w:type="spellEnd"/>
      <w:r w:rsidR="007C0D1C" w:rsidRPr="0066023F">
        <w:t>,</w:t>
      </w:r>
      <w:r w:rsidR="0096273F" w:rsidRPr="0096273F">
        <w:t xml:space="preserve"> </w:t>
      </w:r>
      <w:proofErr w:type="spellStart"/>
      <w:r w:rsidR="0096273F" w:rsidRPr="00EA0789">
        <w:rPr>
          <w:lang w:val="en-US"/>
        </w:rPr>
        <w:t>PascalABC</w:t>
      </w:r>
      <w:proofErr w:type="spellEnd"/>
      <w:r w:rsidR="0096273F">
        <w:t>,</w:t>
      </w:r>
      <w:r w:rsidR="007C0D1C" w:rsidRPr="0066023F">
        <w:t xml:space="preserve"> </w:t>
      </w:r>
      <w:proofErr w:type="spellStart"/>
      <w:r w:rsidR="0043547C" w:rsidRPr="0066023F">
        <w:t>Basic</w:t>
      </w:r>
      <w:proofErr w:type="spellEnd"/>
      <w:r w:rsidR="008A73A3" w:rsidRPr="0066023F">
        <w:t>)</w:t>
      </w:r>
      <w:r w:rsidR="001F0176" w:rsidRPr="0066023F">
        <w:t>;</w:t>
      </w:r>
    </w:p>
    <w:p w14:paraId="0E96A3FA" w14:textId="77777777" w:rsidR="008A73A3" w:rsidRPr="0066023F" w:rsidRDefault="002A0E43" w:rsidP="00796594">
      <w:pPr>
        <w:ind w:firstLine="868"/>
        <w:jc w:val="both"/>
      </w:pPr>
      <w:r w:rsidRPr="000C7B7A">
        <w:rPr>
          <w:b/>
        </w:rPr>
        <w:t>П</w:t>
      </w:r>
      <w:r w:rsidR="00742F93" w:rsidRPr="000C7B7A">
        <w:rPr>
          <w:b/>
        </w:rPr>
        <w:t>римечание:</w:t>
      </w:r>
      <w:r w:rsidR="00742F93" w:rsidRPr="0066023F">
        <w:t xml:space="preserve"> </w:t>
      </w:r>
      <w:r w:rsidR="003046A4" w:rsidRPr="0066023F">
        <w:t xml:space="preserve">версии </w:t>
      </w:r>
      <w:r w:rsidR="007C0D1C" w:rsidRPr="0066023F">
        <w:t xml:space="preserve">используемого программного обеспечения </w:t>
      </w:r>
      <w:r w:rsidR="003046A4" w:rsidRPr="0066023F">
        <w:t xml:space="preserve">должны быть привычны </w:t>
      </w:r>
      <w:r w:rsidR="00742F93" w:rsidRPr="0066023F">
        <w:t xml:space="preserve">для участников экзамена. </w:t>
      </w:r>
      <w:r w:rsidR="00346233" w:rsidRPr="0066023F">
        <w:t xml:space="preserve">При необходимости следует установить несколько различных систем </w:t>
      </w:r>
      <w:r w:rsidR="00CE2499">
        <w:t>программирования.</w:t>
      </w:r>
    </w:p>
    <w:p w14:paraId="441D54B5" w14:textId="77777777" w:rsidR="00346233" w:rsidRPr="0066023F" w:rsidRDefault="00667384" w:rsidP="00796594">
      <w:pPr>
        <w:ind w:firstLine="868"/>
        <w:jc w:val="both"/>
      </w:pPr>
      <w:r w:rsidRPr="0066023F">
        <w:t xml:space="preserve">- </w:t>
      </w:r>
      <w:r w:rsidR="001F0176" w:rsidRPr="0066023F">
        <w:t>н</w:t>
      </w:r>
      <w:r w:rsidR="00346233" w:rsidRPr="0066023F">
        <w:t>астр</w:t>
      </w:r>
      <w:r w:rsidRPr="0066023F">
        <w:t>оить</w:t>
      </w:r>
      <w:r w:rsidR="00346233" w:rsidRPr="0066023F">
        <w:t xml:space="preserve"> программное обеспечение так, чтобы файлы по умолчанию сохранялись в рабочую директорию</w:t>
      </w:r>
      <w:r w:rsidR="001F0176" w:rsidRPr="0066023F">
        <w:t>;</w:t>
      </w:r>
    </w:p>
    <w:p w14:paraId="34478802" w14:textId="77777777" w:rsidR="0069245F" w:rsidRPr="0066023F" w:rsidRDefault="00667384" w:rsidP="00796594">
      <w:pPr>
        <w:ind w:firstLine="868"/>
        <w:jc w:val="both"/>
      </w:pPr>
      <w:r w:rsidRPr="0066023F">
        <w:t xml:space="preserve">- </w:t>
      </w:r>
      <w:r w:rsidR="001F0176" w:rsidRPr="0066023F">
        <w:t>с</w:t>
      </w:r>
      <w:r w:rsidR="0069245F" w:rsidRPr="0066023F">
        <w:t>озда</w:t>
      </w:r>
      <w:r w:rsidRPr="0066023F">
        <w:t>ть</w:t>
      </w:r>
      <w:r w:rsidR="0069245F" w:rsidRPr="0066023F">
        <w:t xml:space="preserve"> на «рабочем столе» </w:t>
      </w:r>
      <w:r w:rsidR="00346233" w:rsidRPr="0066023F">
        <w:t>ярлыки</w:t>
      </w:r>
      <w:r w:rsidR="0069245F" w:rsidRPr="0066023F">
        <w:t xml:space="preserve"> (</w:t>
      </w:r>
      <w:r w:rsidR="003046A4" w:rsidRPr="0066023F">
        <w:t>ссылки</w:t>
      </w:r>
      <w:r w:rsidR="0069245F" w:rsidRPr="0066023F">
        <w:t>) для запуска всех элементов программного обеспечения и перехода в рабочую директорию</w:t>
      </w:r>
      <w:r w:rsidR="001F0176" w:rsidRPr="0066023F">
        <w:t>.</w:t>
      </w:r>
    </w:p>
    <w:p w14:paraId="37398FEA" w14:textId="77777777" w:rsidR="00B46484" w:rsidRPr="0066023F" w:rsidRDefault="00667384" w:rsidP="00796594">
      <w:pPr>
        <w:ind w:firstLine="868"/>
        <w:jc w:val="both"/>
      </w:pPr>
      <w:r w:rsidRPr="0066023F">
        <w:t xml:space="preserve"> </w:t>
      </w:r>
      <w:r w:rsidR="00A1415E">
        <w:t>2</w:t>
      </w:r>
      <w:r w:rsidR="00FB5895">
        <w:t>.3</w:t>
      </w:r>
      <w:proofErr w:type="gramStart"/>
      <w:r w:rsidR="00FB5895">
        <w:t xml:space="preserve"> </w:t>
      </w:r>
      <w:r w:rsidR="00B46484" w:rsidRPr="0066023F">
        <w:t>П</w:t>
      </w:r>
      <w:proofErr w:type="gramEnd"/>
      <w:r w:rsidR="00B46484" w:rsidRPr="0066023F">
        <w:t xml:space="preserve">осле завершения подготовки техники и программного </w:t>
      </w:r>
      <w:r w:rsidR="0096273F" w:rsidRPr="0066023F">
        <w:t>обеспечения технический</w:t>
      </w:r>
      <w:r w:rsidR="00B46484" w:rsidRPr="00FB5895">
        <w:rPr>
          <w:b/>
        </w:rPr>
        <w:t xml:space="preserve"> специали</w:t>
      </w:r>
      <w:proofErr w:type="gramStart"/>
      <w:r w:rsidR="00B46484" w:rsidRPr="00FB5895">
        <w:rPr>
          <w:b/>
        </w:rPr>
        <w:t>ст</w:t>
      </w:r>
      <w:r w:rsidR="00B46484" w:rsidRPr="0066023F">
        <w:t xml:space="preserve"> в пр</w:t>
      </w:r>
      <w:proofErr w:type="gramEnd"/>
      <w:r w:rsidR="00B46484" w:rsidRPr="0066023F">
        <w:t xml:space="preserve">исутствии </w:t>
      </w:r>
      <w:r w:rsidR="00327485" w:rsidRPr="0066023F">
        <w:t>руководителя ППЭ</w:t>
      </w:r>
      <w:r w:rsidR="00B46484" w:rsidRPr="0066023F">
        <w:t xml:space="preserve"> проводит проверку готовности техники и программного обеспечения на каждом рабочем месте.</w:t>
      </w:r>
      <w:r w:rsidR="008A73A3" w:rsidRPr="0066023F">
        <w:t xml:space="preserve"> Для этого необходимо запустить все элементы программного обеспечения, используемые на экзамене</w:t>
      </w:r>
      <w:r w:rsidR="000C36DF" w:rsidRPr="0066023F">
        <w:t>,</w:t>
      </w:r>
      <w:r w:rsidR="008A73A3" w:rsidRPr="0066023F">
        <w:t xml:space="preserve"> и провести пробное сохранение созданных файлов.</w:t>
      </w:r>
    </w:p>
    <w:p w14:paraId="3652E005" w14:textId="77777777" w:rsidR="000B6DC3" w:rsidRPr="0066023F" w:rsidRDefault="000B6DC3" w:rsidP="00796594">
      <w:pPr>
        <w:ind w:firstLine="868"/>
        <w:jc w:val="both"/>
      </w:pPr>
    </w:p>
    <w:p w14:paraId="2468FBC1" w14:textId="77777777" w:rsidR="00D71A19" w:rsidRDefault="0015387F" w:rsidP="00FB5895">
      <w:pPr>
        <w:ind w:firstLine="868"/>
        <w:jc w:val="center"/>
        <w:rPr>
          <w:b/>
        </w:rPr>
      </w:pPr>
      <w:r>
        <w:rPr>
          <w:b/>
        </w:rPr>
        <w:t>3</w:t>
      </w:r>
      <w:r w:rsidR="00FB5895" w:rsidRPr="00FB5895">
        <w:rPr>
          <w:b/>
        </w:rPr>
        <w:t xml:space="preserve">. </w:t>
      </w:r>
      <w:r w:rsidR="007E755C" w:rsidRPr="00FB5895">
        <w:rPr>
          <w:b/>
        </w:rPr>
        <w:t>Проведение экзамена</w:t>
      </w:r>
    </w:p>
    <w:p w14:paraId="6A8EF014" w14:textId="77777777" w:rsidR="0096273F" w:rsidRPr="00FB5895" w:rsidRDefault="0096273F" w:rsidP="00FB5895">
      <w:pPr>
        <w:ind w:firstLine="868"/>
        <w:jc w:val="center"/>
        <w:rPr>
          <w:b/>
        </w:rPr>
      </w:pPr>
    </w:p>
    <w:p w14:paraId="089D2EB9" w14:textId="77777777" w:rsidR="00E265AB" w:rsidRDefault="0015387F" w:rsidP="00796594">
      <w:pPr>
        <w:ind w:firstLine="868"/>
        <w:jc w:val="both"/>
      </w:pPr>
      <w:r>
        <w:t>3</w:t>
      </w:r>
      <w:r w:rsidR="00FB5895">
        <w:t>.1</w:t>
      </w:r>
      <w:proofErr w:type="gramStart"/>
      <w:r w:rsidR="00FB5895">
        <w:t xml:space="preserve"> </w:t>
      </w:r>
      <w:r w:rsidR="00E265AB" w:rsidRPr="0066023F">
        <w:t>В</w:t>
      </w:r>
      <w:proofErr w:type="gramEnd"/>
      <w:r w:rsidR="00E265AB" w:rsidRPr="0066023F">
        <w:t xml:space="preserve"> день проведения экзамена </w:t>
      </w:r>
      <w:r w:rsidR="00E265AB" w:rsidRPr="00751E54">
        <w:rPr>
          <w:b/>
        </w:rPr>
        <w:t>технический специалист</w:t>
      </w:r>
      <w:r w:rsidR="00FB5895">
        <w:t xml:space="preserve"> </w:t>
      </w:r>
      <w:r w:rsidR="00871D79">
        <w:t>должен</w:t>
      </w:r>
      <w:r w:rsidR="00E265AB" w:rsidRPr="0066023F">
        <w:t>:</w:t>
      </w:r>
    </w:p>
    <w:p w14:paraId="11162190" w14:textId="77777777" w:rsidR="00D24EC1" w:rsidRDefault="00D24EC1" w:rsidP="00D24EC1">
      <w:pPr>
        <w:ind w:firstLine="868"/>
        <w:jc w:val="both"/>
        <w:rPr>
          <w:szCs w:val="28"/>
        </w:rPr>
      </w:pPr>
      <w:r>
        <w:rPr>
          <w:szCs w:val="28"/>
        </w:rPr>
        <w:t xml:space="preserve">- явиться в ППЭ не позднее </w:t>
      </w:r>
      <w:r w:rsidRPr="008B2919">
        <w:rPr>
          <w:b/>
          <w:szCs w:val="28"/>
        </w:rPr>
        <w:t>08.30</w:t>
      </w:r>
      <w:r>
        <w:rPr>
          <w:szCs w:val="28"/>
        </w:rPr>
        <w:t xml:space="preserve"> по местному времени;</w:t>
      </w:r>
    </w:p>
    <w:p w14:paraId="19124730" w14:textId="77777777" w:rsidR="00D24EC1" w:rsidRDefault="00D24EC1" w:rsidP="00D24EC1">
      <w:pPr>
        <w:ind w:firstLine="868"/>
        <w:jc w:val="both"/>
        <w:rPr>
          <w:szCs w:val="28"/>
        </w:rPr>
      </w:pPr>
      <w:r>
        <w:rPr>
          <w:szCs w:val="28"/>
        </w:rPr>
        <w:lastRenderedPageBreak/>
        <w:t>- оставить личные вещи в специально выделенном помещении до входа в ППЭ;</w:t>
      </w:r>
    </w:p>
    <w:p w14:paraId="6D41C6EA" w14:textId="77777777" w:rsidR="00D24EC1" w:rsidRDefault="00D24EC1" w:rsidP="00D24EC1">
      <w:pPr>
        <w:ind w:firstLine="868"/>
        <w:jc w:val="both"/>
        <w:rPr>
          <w:szCs w:val="28"/>
        </w:rPr>
      </w:pPr>
      <w:r>
        <w:rPr>
          <w:szCs w:val="28"/>
        </w:rPr>
        <w:t xml:space="preserve">- зарегистрироваться у </w:t>
      </w: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регистрацию работников ППЭ (при себе иметь документ, удостоверяющий личность);</w:t>
      </w:r>
    </w:p>
    <w:p w14:paraId="0F78EDFB" w14:textId="77777777" w:rsidR="00676936" w:rsidRDefault="00676936" w:rsidP="00676936">
      <w:pPr>
        <w:ind w:firstLine="868"/>
        <w:jc w:val="both"/>
        <w:rPr>
          <w:szCs w:val="28"/>
        </w:rPr>
      </w:pPr>
      <w:r>
        <w:rPr>
          <w:szCs w:val="28"/>
        </w:rPr>
        <w:t>- пройти краткий инструктаж у руководителя ППЭ по процедуре проведения экзамена;</w:t>
      </w:r>
    </w:p>
    <w:p w14:paraId="2D4E6A1C" w14:textId="77777777" w:rsidR="00676936" w:rsidRDefault="00676936" w:rsidP="00676936">
      <w:pPr>
        <w:ind w:firstLine="868"/>
        <w:jc w:val="both"/>
        <w:rPr>
          <w:szCs w:val="28"/>
        </w:rPr>
      </w:pPr>
      <w:r>
        <w:rPr>
          <w:szCs w:val="28"/>
        </w:rPr>
        <w:t xml:space="preserve">- не позднее </w:t>
      </w:r>
      <w:r w:rsidRPr="008B2919">
        <w:rPr>
          <w:b/>
          <w:szCs w:val="28"/>
        </w:rPr>
        <w:t>09.0</w:t>
      </w:r>
      <w:r w:rsidR="008401A9">
        <w:rPr>
          <w:b/>
          <w:szCs w:val="28"/>
        </w:rPr>
        <w:t>5</w:t>
      </w:r>
      <w:r>
        <w:rPr>
          <w:szCs w:val="28"/>
        </w:rPr>
        <w:t xml:space="preserve"> получить у руководителя ППЭ следующие  материалы:</w:t>
      </w:r>
    </w:p>
    <w:p w14:paraId="3449894B" w14:textId="77777777" w:rsidR="00751E54" w:rsidRDefault="0096273F" w:rsidP="00751E54">
      <w:pPr>
        <w:ind w:firstLine="868"/>
        <w:jc w:val="both"/>
      </w:pPr>
      <w:r>
        <w:t xml:space="preserve">  </w:t>
      </w:r>
      <w:r>
        <w:tab/>
      </w:r>
      <w:proofErr w:type="gramStart"/>
      <w:r w:rsidR="009D64BB">
        <w:t>доставочный</w:t>
      </w:r>
      <w:proofErr w:type="gramEnd"/>
      <w:r w:rsidR="009D64BB">
        <w:t xml:space="preserve"> </w:t>
      </w:r>
      <w:proofErr w:type="spellStart"/>
      <w:r w:rsidR="009D64BB">
        <w:t>спецпакет</w:t>
      </w:r>
      <w:proofErr w:type="spellEnd"/>
      <w:r w:rsidR="009D64BB">
        <w:t xml:space="preserve"> </w:t>
      </w:r>
      <w:r w:rsidR="009673A7">
        <w:t xml:space="preserve">с </w:t>
      </w:r>
      <w:r w:rsidR="009673A7">
        <w:rPr>
          <w:lang w:val="en-US"/>
        </w:rPr>
        <w:t>CD</w:t>
      </w:r>
      <w:r w:rsidR="009673A7">
        <w:t>-диском</w:t>
      </w:r>
      <w:r w:rsidR="009673A7" w:rsidRPr="0066023F">
        <w:t xml:space="preserve"> </w:t>
      </w:r>
      <w:r w:rsidR="00751E54" w:rsidRPr="0066023F">
        <w:t xml:space="preserve">с файлом с электронной таблицей для выполнения задания </w:t>
      </w:r>
      <w:r w:rsidR="00751E54">
        <w:t xml:space="preserve">№ </w:t>
      </w:r>
      <w:r w:rsidR="00751E54" w:rsidRPr="0066023F">
        <w:t>19;</w:t>
      </w:r>
    </w:p>
    <w:p w14:paraId="0424C2EA" w14:textId="77777777" w:rsidR="00187189" w:rsidRPr="00EA0789" w:rsidRDefault="00187189" w:rsidP="00751E54">
      <w:pPr>
        <w:ind w:firstLine="868"/>
        <w:jc w:val="both"/>
      </w:pPr>
      <w:r>
        <w:t xml:space="preserve">        </w:t>
      </w:r>
      <w:r w:rsidR="009673A7" w:rsidRPr="00EA0789">
        <w:t>два</w:t>
      </w:r>
      <w:r w:rsidRPr="00EA0789">
        <w:t xml:space="preserve"> съемных носителя информации (</w:t>
      </w:r>
      <w:r w:rsidRPr="00EA0789">
        <w:rPr>
          <w:lang w:val="en-US"/>
        </w:rPr>
        <w:t>CD</w:t>
      </w:r>
      <w:r w:rsidRPr="00EA0789">
        <w:t>-диск) для копирования файлов с ответами обучающихся;</w:t>
      </w:r>
    </w:p>
    <w:p w14:paraId="1156351F" w14:textId="77777777" w:rsidR="00CD1F66" w:rsidRPr="0066023F" w:rsidRDefault="006A3243" w:rsidP="00751E54">
      <w:pPr>
        <w:ind w:firstLine="868"/>
        <w:jc w:val="both"/>
      </w:pPr>
      <w:r>
        <w:t xml:space="preserve">              </w:t>
      </w:r>
      <w:r w:rsidR="00187189">
        <w:t xml:space="preserve"> </w:t>
      </w:r>
      <w:r w:rsidR="009673A7">
        <w:t>два</w:t>
      </w:r>
      <w:r>
        <w:t xml:space="preserve"> возвратных </w:t>
      </w:r>
      <w:proofErr w:type="spellStart"/>
      <w:r>
        <w:t>спецпакета</w:t>
      </w:r>
      <w:proofErr w:type="spellEnd"/>
      <w:r>
        <w:t xml:space="preserve"> для съемных носителей с файлами </w:t>
      </w:r>
      <w:r w:rsidR="00187189">
        <w:t>выполненных заданий по информатике и ИКТ;</w:t>
      </w:r>
      <w:r w:rsidR="00CD1F66">
        <w:t xml:space="preserve">            </w:t>
      </w:r>
    </w:p>
    <w:p w14:paraId="33409CE3" w14:textId="77777777" w:rsidR="006C5BCD" w:rsidRDefault="00751E54" w:rsidP="006C5BCD">
      <w:pPr>
        <w:ind w:firstLine="868"/>
        <w:jc w:val="both"/>
      </w:pPr>
      <w:r>
        <w:t>- пройти в аудитори</w:t>
      </w:r>
      <w:r w:rsidR="00CE3AEC">
        <w:t>и для сдачи экзамена,</w:t>
      </w:r>
      <w:r w:rsidR="006C5BCD">
        <w:t xml:space="preserve"> </w:t>
      </w:r>
      <w:r w:rsidR="006C5BCD" w:rsidRPr="0066023F">
        <w:t>скопировать файл, необходимы</w:t>
      </w:r>
      <w:r w:rsidR="006C5BCD">
        <w:t>й</w:t>
      </w:r>
      <w:r w:rsidR="006C5BCD" w:rsidRPr="0066023F">
        <w:t xml:space="preserve"> для выполнения задания </w:t>
      </w:r>
      <w:r w:rsidR="006C5BCD">
        <w:t xml:space="preserve">№ </w:t>
      </w:r>
      <w:r w:rsidR="006C5BCD" w:rsidRPr="0066023F">
        <w:t xml:space="preserve">19, на компьютеры </w:t>
      </w:r>
      <w:r w:rsidR="00CE3AEC">
        <w:t>в рабочую директорию,</w:t>
      </w:r>
      <w:r w:rsidR="006C5BCD" w:rsidRPr="0066023F">
        <w:t xml:space="preserve"> </w:t>
      </w:r>
      <w:r w:rsidR="00CE3AEC">
        <w:t>за</w:t>
      </w:r>
      <w:r w:rsidR="00CE3AEC" w:rsidRPr="003F5458">
        <w:t>блокир</w:t>
      </w:r>
      <w:r w:rsidR="00CE3AEC">
        <w:t>овать</w:t>
      </w:r>
      <w:r w:rsidR="00CE3AEC" w:rsidRPr="003F5458">
        <w:t xml:space="preserve"> на физическом уровне выход в Интернет и в локальную сеть</w:t>
      </w:r>
      <w:r w:rsidR="00CE3AEC">
        <w:t>.</w:t>
      </w:r>
    </w:p>
    <w:p w14:paraId="50CF73E6" w14:textId="77777777" w:rsidR="00BF4061" w:rsidRDefault="00BF4061" w:rsidP="006C5BCD">
      <w:pPr>
        <w:ind w:firstLine="868"/>
        <w:jc w:val="both"/>
      </w:pPr>
      <w:r>
        <w:t>3.2</w:t>
      </w:r>
      <w:proofErr w:type="gramStart"/>
      <w:r>
        <w:t xml:space="preserve"> В</w:t>
      </w:r>
      <w:proofErr w:type="gramEnd"/>
      <w:r>
        <w:t>о время проведения экзамена:</w:t>
      </w:r>
    </w:p>
    <w:p w14:paraId="419E2AAD" w14:textId="7871023B" w:rsidR="00BF4061" w:rsidRPr="00EA0789" w:rsidRDefault="00BF4061" w:rsidP="006C5BCD">
      <w:pPr>
        <w:ind w:firstLine="868"/>
        <w:jc w:val="both"/>
        <w:rPr>
          <w:b/>
        </w:rPr>
      </w:pPr>
      <w:r>
        <w:t xml:space="preserve">- в случае необходимости технический </w:t>
      </w:r>
      <w:r w:rsidR="003D2044">
        <w:t>специалист</w:t>
      </w:r>
      <w:r w:rsidR="00EA0789">
        <w:t xml:space="preserve"> (по приглашению организатора в аудитории)</w:t>
      </w:r>
      <w:r w:rsidR="003D2044">
        <w:t xml:space="preserve"> может</w:t>
      </w:r>
      <w:r>
        <w:t xml:space="preserve"> оказать помощь обучающемуся в запуске необходимого программного обеспечения и сохранении в необходимом формате, каталоге и с необходимым именем</w:t>
      </w:r>
      <w:r w:rsidR="003D2044">
        <w:t xml:space="preserve">, </w:t>
      </w:r>
      <w:r w:rsidR="003D2044" w:rsidRPr="00EA0789">
        <w:t>а также оказать помощь организатору в проверке качества сохраненных файлов ответов учащихся</w:t>
      </w:r>
      <w:r w:rsidRPr="00EA0789">
        <w:t>;</w:t>
      </w:r>
    </w:p>
    <w:p w14:paraId="6BD80CCE" w14:textId="77777777" w:rsidR="007E755C" w:rsidRPr="0066023F" w:rsidRDefault="00BF4061" w:rsidP="00796594">
      <w:pPr>
        <w:ind w:firstLine="868"/>
        <w:jc w:val="both"/>
      </w:pPr>
      <w:r>
        <w:t xml:space="preserve">- </w:t>
      </w:r>
      <w:r w:rsidR="00B766C5">
        <w:t>в случае технического сбоя организатор  в аудитории должен</w:t>
      </w:r>
      <w:r w:rsidR="0047077A">
        <w:t xml:space="preserve"> вызвать технического специалиста. </w:t>
      </w:r>
      <w:r w:rsidR="009C294E" w:rsidRPr="0066023F">
        <w:t>Если технический сбой не</w:t>
      </w:r>
      <w:r w:rsidR="002A2D81">
        <w:t>льзя</w:t>
      </w:r>
      <w:r w:rsidR="00711BCF" w:rsidRPr="0066023F">
        <w:t xml:space="preserve"> </w:t>
      </w:r>
      <w:r w:rsidR="009C294E" w:rsidRPr="0066023F">
        <w:t>устрани</w:t>
      </w:r>
      <w:r w:rsidR="002A2D81">
        <w:t>ть</w:t>
      </w:r>
      <w:r w:rsidR="009C294E" w:rsidRPr="0066023F">
        <w:t xml:space="preserve"> за короткое время (3-5 минут), </w:t>
      </w:r>
      <w:proofErr w:type="gramStart"/>
      <w:r w:rsidR="00255AB8">
        <w:t>обучающемуся</w:t>
      </w:r>
      <w:proofErr w:type="gramEnd"/>
      <w:r w:rsidR="009C294E" w:rsidRPr="0066023F">
        <w:t xml:space="preserve"> должен быть предложен резервный компьютер. При этом работоспособность компьютера, на котором произошел сбой, должна быть восстановлена для возможного использования его в качестве резервного.</w:t>
      </w:r>
      <w:r w:rsidR="003046A4" w:rsidRPr="0066023F">
        <w:t xml:space="preserve"> </w:t>
      </w:r>
      <w:r w:rsidR="00B133F1" w:rsidRPr="003F5458">
        <w:t>Время начала и конца  вынужденного перерыва в работе учащегося фиксируется</w:t>
      </w:r>
      <w:r w:rsidR="00B133F1">
        <w:t xml:space="preserve"> в служебной записке</w:t>
      </w:r>
      <w:r w:rsidR="00B133F1" w:rsidRPr="003F5458">
        <w:t xml:space="preserve">, </w:t>
      </w:r>
      <w:r w:rsidR="00B133F1">
        <w:t xml:space="preserve">а затем </w:t>
      </w:r>
      <w:proofErr w:type="gramStart"/>
      <w:r w:rsidR="00B133F1" w:rsidRPr="003F5458">
        <w:t>общее время, отведенное на выполнение участником работы может</w:t>
      </w:r>
      <w:proofErr w:type="gramEnd"/>
      <w:r w:rsidR="00B133F1" w:rsidRPr="003F5458">
        <w:t xml:space="preserve"> быть увеличено на эту величину.</w:t>
      </w:r>
      <w:r w:rsidR="00B133F1">
        <w:t xml:space="preserve"> </w:t>
      </w:r>
      <w:r w:rsidR="00C23654" w:rsidRPr="003F5458">
        <w:t>Если вынужденный перерыв в работе участника ГИА</w:t>
      </w:r>
      <w:r w:rsidR="004132C4">
        <w:t>-9</w:t>
      </w:r>
      <w:r w:rsidR="00C23654" w:rsidRPr="003F5458">
        <w:t xml:space="preserve"> составляет более 20 минут, то данный </w:t>
      </w:r>
      <w:r w:rsidR="00C23654">
        <w:t>обучающийся</w:t>
      </w:r>
      <w:r w:rsidR="00C23654" w:rsidRPr="003F5458">
        <w:t xml:space="preserve"> вправе принять решение об аннулировании своих результатов и переносе экзамена на резервный день. </w:t>
      </w:r>
    </w:p>
    <w:p w14:paraId="5A70327F" w14:textId="77777777" w:rsidR="00206693" w:rsidRDefault="00206693" w:rsidP="00255AB8">
      <w:pPr>
        <w:ind w:firstLine="868"/>
        <w:jc w:val="center"/>
        <w:rPr>
          <w:b/>
        </w:rPr>
      </w:pPr>
    </w:p>
    <w:p w14:paraId="1D4E0F20" w14:textId="77777777" w:rsidR="00A82B2A" w:rsidRDefault="0015387F" w:rsidP="00055987">
      <w:pPr>
        <w:ind w:firstLine="868"/>
        <w:jc w:val="center"/>
        <w:rPr>
          <w:b/>
        </w:rPr>
      </w:pPr>
      <w:r>
        <w:rPr>
          <w:b/>
        </w:rPr>
        <w:t>4</w:t>
      </w:r>
      <w:r w:rsidR="00255AB8" w:rsidRPr="00255AB8">
        <w:rPr>
          <w:b/>
        </w:rPr>
        <w:t xml:space="preserve">. </w:t>
      </w:r>
      <w:r w:rsidR="006F45FB" w:rsidRPr="00255AB8">
        <w:rPr>
          <w:b/>
        </w:rPr>
        <w:t>Сбор и передача результатов практической части экзамена</w:t>
      </w:r>
      <w:r w:rsidR="003D2044">
        <w:rPr>
          <w:b/>
        </w:rPr>
        <w:t>.</w:t>
      </w:r>
    </w:p>
    <w:p w14:paraId="56A7020F" w14:textId="77777777" w:rsidR="003D2044" w:rsidRPr="0066023F" w:rsidRDefault="003D2044" w:rsidP="00055987">
      <w:pPr>
        <w:ind w:firstLine="868"/>
        <w:jc w:val="center"/>
      </w:pPr>
    </w:p>
    <w:p w14:paraId="6006E592" w14:textId="77777777" w:rsidR="002C5A49" w:rsidRDefault="00CB5AEB" w:rsidP="002C5A49">
      <w:pPr>
        <w:ind w:firstLine="900"/>
        <w:jc w:val="both"/>
      </w:pPr>
      <w:r>
        <w:t>4.1</w:t>
      </w:r>
      <w:proofErr w:type="gramStart"/>
      <w:r>
        <w:t xml:space="preserve"> </w:t>
      </w:r>
      <w:r w:rsidR="00240435" w:rsidRPr="002C5A49">
        <w:t>П</w:t>
      </w:r>
      <w:proofErr w:type="gramEnd"/>
      <w:r w:rsidR="00240435" w:rsidRPr="002C5A49">
        <w:t xml:space="preserve">осле окончания экзамена </w:t>
      </w:r>
      <w:r w:rsidR="00A52D4D" w:rsidRPr="002C5A49">
        <w:t>технический специалист</w:t>
      </w:r>
      <w:r w:rsidR="002C5A49">
        <w:t>:</w:t>
      </w:r>
    </w:p>
    <w:p w14:paraId="03A1F001" w14:textId="77777777" w:rsidR="002C5A49" w:rsidRDefault="002C5A49" w:rsidP="002C5A49">
      <w:pPr>
        <w:ind w:firstLine="900"/>
        <w:jc w:val="both"/>
      </w:pPr>
      <w:proofErr w:type="gramStart"/>
      <w:r>
        <w:t>-</w:t>
      </w:r>
      <w:r w:rsidRPr="002C5A49">
        <w:t xml:space="preserve"> </w:t>
      </w:r>
      <w:r w:rsidR="008627F6" w:rsidRPr="002C5A49">
        <w:t>в присутствии организатор</w:t>
      </w:r>
      <w:r w:rsidR="008627F6">
        <w:t xml:space="preserve">ов </w:t>
      </w:r>
      <w:r w:rsidR="008627F6" w:rsidRPr="002C5A49">
        <w:t xml:space="preserve">в аудитории </w:t>
      </w:r>
      <w:r w:rsidRPr="002C5A49">
        <w:t xml:space="preserve">копирует из всех рабочих директорий файлы, </w:t>
      </w:r>
      <w:r>
        <w:t>с</w:t>
      </w:r>
      <w:r w:rsidRPr="002C5A49">
        <w:t>охраненные участниками ГИА</w:t>
      </w:r>
      <w:r w:rsidR="00571083">
        <w:t>-9</w:t>
      </w:r>
      <w:r w:rsidRPr="002C5A49">
        <w:t>, на носитель информации</w:t>
      </w:r>
      <w:r w:rsidR="00CB3134">
        <w:t xml:space="preserve"> (файлы сохраняются в отдельной папке с именем (номером) данной аудитории.</w:t>
      </w:r>
      <w:proofErr w:type="gramEnd"/>
      <w:r w:rsidR="00CB3134">
        <w:t xml:space="preserve"> </w:t>
      </w:r>
      <w:proofErr w:type="gramStart"/>
      <w:r w:rsidR="00CB3134">
        <w:t>Все папки аудиторий располагаются в папке с именем (номером) данного ППЭ)</w:t>
      </w:r>
      <w:r w:rsidRPr="002C5A49">
        <w:t>, делает резервн</w:t>
      </w:r>
      <w:r w:rsidR="00CB3134">
        <w:t>ое</w:t>
      </w:r>
      <w:r w:rsidRPr="002C5A49">
        <w:t xml:space="preserve"> копи</w:t>
      </w:r>
      <w:r w:rsidR="00CB3134">
        <w:t>рование</w:t>
      </w:r>
      <w:r w:rsidRPr="002C5A49">
        <w:t>.</w:t>
      </w:r>
      <w:proofErr w:type="gramEnd"/>
      <w:r w:rsidRPr="002C5A49">
        <w:t xml:space="preserve"> Для копирования данных возмож</w:t>
      </w:r>
      <w:r>
        <w:t>но использование локальной сети</w:t>
      </w:r>
      <w:r w:rsidR="00E1271B">
        <w:t xml:space="preserve">. В случае если </w:t>
      </w:r>
      <w:r w:rsidR="00E1271B">
        <w:lastRenderedPageBreak/>
        <w:t>обучающийся удален с экзамена или досрочно завершил экзамен по объективным причинам, его файлы (при наличии) копируются для передачи в РЦОИ</w:t>
      </w:r>
      <w:r>
        <w:t>;</w:t>
      </w:r>
    </w:p>
    <w:p w14:paraId="7681014B" w14:textId="77777777" w:rsidR="000861F5" w:rsidRDefault="008627F6" w:rsidP="00796594">
      <w:pPr>
        <w:ind w:firstLine="868"/>
        <w:jc w:val="both"/>
        <w:rPr>
          <w:szCs w:val="28"/>
        </w:rPr>
      </w:pPr>
      <w:r>
        <w:t>-</w:t>
      </w:r>
      <w:r w:rsidR="00206693">
        <w:rPr>
          <w:b/>
          <w:szCs w:val="28"/>
        </w:rPr>
        <w:t xml:space="preserve"> </w:t>
      </w:r>
      <w:r w:rsidR="00206693" w:rsidRPr="00206693">
        <w:rPr>
          <w:szCs w:val="28"/>
        </w:rPr>
        <w:t>передает</w:t>
      </w:r>
      <w:r w:rsidR="003D00D7">
        <w:rPr>
          <w:szCs w:val="28"/>
        </w:rPr>
        <w:t xml:space="preserve"> руководителю ППЭ</w:t>
      </w:r>
      <w:r w:rsidR="000861F5" w:rsidRPr="00206693">
        <w:rPr>
          <w:szCs w:val="28"/>
        </w:rPr>
        <w:t>:</w:t>
      </w:r>
    </w:p>
    <w:p w14:paraId="4E1B9D85" w14:textId="77777777" w:rsidR="009D64BB" w:rsidRDefault="004132C4" w:rsidP="007B0C4B">
      <w:pPr>
        <w:ind w:left="708" w:firstLine="708"/>
        <w:jc w:val="both"/>
        <w:rPr>
          <w:szCs w:val="28"/>
        </w:rPr>
      </w:pPr>
      <w:r>
        <w:rPr>
          <w:lang w:val="en-US"/>
        </w:rPr>
        <w:t>CD</w:t>
      </w:r>
      <w:r>
        <w:t>-диск</w:t>
      </w:r>
      <w:r>
        <w:rPr>
          <w:szCs w:val="28"/>
        </w:rPr>
        <w:t xml:space="preserve"> </w:t>
      </w:r>
      <w:r w:rsidR="009D64BB">
        <w:rPr>
          <w:szCs w:val="28"/>
        </w:rPr>
        <w:t>с файлами заданий по информатике и ИКТ;</w:t>
      </w:r>
    </w:p>
    <w:p w14:paraId="1476DA26" w14:textId="77777777" w:rsidR="009D64BB" w:rsidRDefault="004132C4" w:rsidP="007B0C4B">
      <w:pPr>
        <w:ind w:left="708" w:firstLine="708"/>
        <w:jc w:val="both"/>
        <w:rPr>
          <w:szCs w:val="28"/>
        </w:rPr>
      </w:pPr>
      <w:r>
        <w:rPr>
          <w:szCs w:val="28"/>
        </w:rPr>
        <w:t>два</w:t>
      </w:r>
      <w:r w:rsidR="009D64BB">
        <w:rPr>
          <w:szCs w:val="28"/>
        </w:rPr>
        <w:t xml:space="preserve"> </w:t>
      </w:r>
      <w:r w:rsidR="00527916">
        <w:rPr>
          <w:szCs w:val="28"/>
        </w:rPr>
        <w:t>неза</w:t>
      </w:r>
      <w:r w:rsidR="009D64BB">
        <w:rPr>
          <w:szCs w:val="28"/>
        </w:rPr>
        <w:t xml:space="preserve">печатанных возвратных </w:t>
      </w:r>
      <w:proofErr w:type="spellStart"/>
      <w:r w:rsidR="009D64BB">
        <w:rPr>
          <w:szCs w:val="28"/>
        </w:rPr>
        <w:t>спецпакета</w:t>
      </w:r>
      <w:proofErr w:type="spellEnd"/>
      <w:r w:rsidR="009D64BB">
        <w:rPr>
          <w:szCs w:val="28"/>
        </w:rPr>
        <w:t xml:space="preserve"> с </w:t>
      </w:r>
      <w:r>
        <w:rPr>
          <w:lang w:val="en-US"/>
        </w:rPr>
        <w:t>CD</w:t>
      </w:r>
      <w:r>
        <w:t>-дисками</w:t>
      </w:r>
      <w:r>
        <w:rPr>
          <w:szCs w:val="28"/>
        </w:rPr>
        <w:t xml:space="preserve"> </w:t>
      </w:r>
      <w:r w:rsidR="009D64BB">
        <w:rPr>
          <w:szCs w:val="28"/>
        </w:rPr>
        <w:t>с файлами экзаменационных работ участников по информатик</w:t>
      </w:r>
      <w:r w:rsidR="00BA2AE2">
        <w:rPr>
          <w:szCs w:val="28"/>
        </w:rPr>
        <w:t>е и ИКТ.</w:t>
      </w:r>
    </w:p>
    <w:p w14:paraId="2E9BADAF" w14:textId="77777777" w:rsidR="00B31A9C" w:rsidRDefault="00CB5AEB" w:rsidP="00C562F5">
      <w:pPr>
        <w:ind w:firstLine="854"/>
        <w:jc w:val="both"/>
      </w:pPr>
      <w:r>
        <w:rPr>
          <w:szCs w:val="28"/>
        </w:rPr>
        <w:t xml:space="preserve">4.2 </w:t>
      </w:r>
      <w:r w:rsidR="006170E3">
        <w:rPr>
          <w:szCs w:val="28"/>
        </w:rPr>
        <w:t>Технический специалист покидает ППЭ после передачи всех материалов и только по разрешению руководителя ППЭ.</w:t>
      </w:r>
    </w:p>
    <w:sectPr w:rsidR="00B31A9C" w:rsidSect="00893752">
      <w:headerReference w:type="default" r:id="rId9"/>
      <w:footerReference w:type="even" r:id="rId10"/>
      <w:footerReference w:type="default" r:id="rId11"/>
      <w:footerReference w:type="first" r:id="rId12"/>
      <w:pgSz w:w="11905" w:h="16837"/>
      <w:pgMar w:top="1134" w:right="567" w:bottom="1134" w:left="1985" w:header="680" w:footer="720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69E89" w15:done="0"/>
  <w15:commentEx w15:paraId="577CC044" w15:done="0"/>
  <w15:commentEx w15:paraId="67E8CA04" w15:done="0"/>
  <w15:commentEx w15:paraId="689AE9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CF54" w14:textId="77777777" w:rsidR="007E0DD2" w:rsidRDefault="007E0DD2">
      <w:r>
        <w:separator/>
      </w:r>
    </w:p>
  </w:endnote>
  <w:endnote w:type="continuationSeparator" w:id="0">
    <w:p w14:paraId="273940D4" w14:textId="77777777" w:rsidR="007E0DD2" w:rsidRDefault="007E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BD12" w14:textId="77777777" w:rsidR="009673A7" w:rsidRDefault="009673A7" w:rsidP="005A0404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0956A6" w14:textId="77777777" w:rsidR="009673A7" w:rsidRDefault="009673A7" w:rsidP="005A040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9A5C" w14:textId="77777777" w:rsidR="009673A7" w:rsidRDefault="009673A7" w:rsidP="005A0404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665">
      <w:rPr>
        <w:rStyle w:val="a4"/>
        <w:noProof/>
      </w:rPr>
      <w:t>2</w:t>
    </w:r>
    <w:r>
      <w:rPr>
        <w:rStyle w:val="a4"/>
      </w:rPr>
      <w:fldChar w:fldCharType="end"/>
    </w:r>
  </w:p>
  <w:p w14:paraId="57A3926A" w14:textId="77777777" w:rsidR="009673A7" w:rsidRDefault="009673A7" w:rsidP="005A0404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26160"/>
      <w:docPartObj>
        <w:docPartGallery w:val="Page Numbers (Bottom of Page)"/>
        <w:docPartUnique/>
      </w:docPartObj>
    </w:sdtPr>
    <w:sdtEndPr/>
    <w:sdtContent>
      <w:p w14:paraId="38007DA3" w14:textId="77777777" w:rsidR="005840BE" w:rsidRDefault="005840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665">
          <w:rPr>
            <w:noProof/>
          </w:rPr>
          <w:t>1</w:t>
        </w:r>
        <w:r>
          <w:fldChar w:fldCharType="end"/>
        </w:r>
      </w:p>
    </w:sdtContent>
  </w:sdt>
  <w:p w14:paraId="05E09635" w14:textId="77777777" w:rsidR="005840BE" w:rsidRDefault="005840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7DA6" w14:textId="77777777" w:rsidR="007E0DD2" w:rsidRDefault="007E0DD2">
      <w:r>
        <w:separator/>
      </w:r>
    </w:p>
  </w:footnote>
  <w:footnote w:type="continuationSeparator" w:id="0">
    <w:p w14:paraId="55F6D80C" w14:textId="77777777" w:rsidR="007E0DD2" w:rsidRDefault="007E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86FF4" w14:textId="77777777" w:rsidR="009673A7" w:rsidRDefault="009673A7">
    <w:pPr>
      <w:pageBreakBefore/>
      <w:rPr>
        <w:b/>
        <w:bCs/>
        <w:sz w:val="24"/>
      </w:rPr>
    </w:pPr>
    <w:r>
      <w:rPr>
        <w:b/>
        <w:bCs/>
        <w:sz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686878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multilevel"/>
    <w:tmpl w:val="00000008"/>
    <w:name w:val="WW8Num3223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329"/>
        </w:tabs>
        <w:ind w:left="764" w:hanging="432"/>
      </w:pPr>
    </w:lvl>
    <w:lvl w:ilvl="2">
      <w:start w:val="1"/>
      <w:numFmt w:val="decimal"/>
      <w:lvlText w:val="%1.%2.%3."/>
      <w:lvlJc w:val="left"/>
      <w:pPr>
        <w:tabs>
          <w:tab w:val="num" w:pos="1376"/>
        </w:tabs>
        <w:ind w:left="1376" w:hanging="504"/>
      </w:pPr>
    </w:lvl>
    <w:lvl w:ilvl="3">
      <w:start w:val="1"/>
      <w:numFmt w:val="decimal"/>
      <w:lvlText w:val="%1.%2.%3.%4."/>
      <w:lvlJc w:val="left"/>
      <w:pPr>
        <w:tabs>
          <w:tab w:val="num" w:pos="1700"/>
        </w:tabs>
        <w:ind w:left="1700" w:hanging="648"/>
      </w:pPr>
    </w:lvl>
    <w:lvl w:ilvl="4">
      <w:start w:val="1"/>
      <w:numFmt w:val="decimal"/>
      <w:lvlText w:val="%1.%2.%3.%4.%5."/>
      <w:lvlJc w:val="left"/>
      <w:pPr>
        <w:tabs>
          <w:tab w:val="num" w:pos="2204"/>
        </w:tabs>
        <w:ind w:left="2204" w:hanging="792"/>
      </w:pPr>
    </w:lvl>
    <w:lvl w:ilvl="5">
      <w:start w:val="1"/>
      <w:numFmt w:val="decimal"/>
      <w:lvlText w:val="%1.%2.%3.%4.%5.%6."/>
      <w:lvlJc w:val="left"/>
      <w:pPr>
        <w:tabs>
          <w:tab w:val="num" w:pos="2708"/>
        </w:tabs>
        <w:ind w:left="27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12"/>
        </w:tabs>
        <w:ind w:left="32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16"/>
        </w:tabs>
        <w:ind w:left="37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92"/>
        </w:tabs>
        <w:ind w:left="4292" w:hanging="1440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969"/>
        </w:tabs>
        <w:ind w:left="1969" w:hanging="1260"/>
      </w:p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1260"/>
      </w:p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260"/>
      </w:pPr>
    </w:lvl>
    <w:lvl w:ilvl="4">
      <w:start w:val="1"/>
      <w:numFmt w:val="decimal"/>
      <w:lvlText w:val="%1.%2.%3.%4.%5."/>
      <w:lvlJc w:val="left"/>
      <w:pPr>
        <w:tabs>
          <w:tab w:val="num" w:pos="3016"/>
        </w:tabs>
        <w:ind w:left="3016" w:hanging="1260"/>
      </w:p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26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6">
    <w:nsid w:val="00000015"/>
    <w:multiLevelType w:val="multilevel"/>
    <w:tmpl w:val="C6F2DC6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0D10FF"/>
    <w:multiLevelType w:val="multilevel"/>
    <w:tmpl w:val="316660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0B1567E1"/>
    <w:multiLevelType w:val="hybridMultilevel"/>
    <w:tmpl w:val="05AE1DDE"/>
    <w:name w:val="WW8Num3223222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E61A4"/>
    <w:multiLevelType w:val="hybridMultilevel"/>
    <w:tmpl w:val="2000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0B52"/>
    <w:multiLevelType w:val="multilevel"/>
    <w:tmpl w:val="606A2B74"/>
    <w:name w:val="WW8Num32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9F43E4B"/>
    <w:multiLevelType w:val="hybridMultilevel"/>
    <w:tmpl w:val="2E784070"/>
    <w:lvl w:ilvl="0" w:tplc="7C20566A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4">
    <w:nsid w:val="2A2E5460"/>
    <w:multiLevelType w:val="multilevel"/>
    <w:tmpl w:val="82F431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32610369"/>
    <w:multiLevelType w:val="hybridMultilevel"/>
    <w:tmpl w:val="81FAD6F6"/>
    <w:lvl w:ilvl="0" w:tplc="52FE475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EC327D"/>
    <w:multiLevelType w:val="multilevel"/>
    <w:tmpl w:val="EED4C390"/>
    <w:name w:val="WW8Num3223223"/>
    <w:lvl w:ilvl="0">
      <w:start w:val="1"/>
      <w:numFmt w:val="decimal"/>
      <w:lvlText w:val="%1."/>
      <w:lvlJc w:val="left"/>
      <w:pPr>
        <w:tabs>
          <w:tab w:val="num" w:pos="3144"/>
        </w:tabs>
        <w:ind w:left="3144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tabs>
          <w:tab w:val="num" w:pos="3141"/>
        </w:tabs>
        <w:ind w:left="35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08"/>
        </w:tabs>
        <w:ind w:left="40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12"/>
        </w:tabs>
        <w:ind w:left="45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16"/>
        </w:tabs>
        <w:ind w:left="50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8"/>
        </w:tabs>
        <w:ind w:left="65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>
    <w:nsid w:val="36EA5EFA"/>
    <w:multiLevelType w:val="multilevel"/>
    <w:tmpl w:val="A34E76DA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A1F4D8E"/>
    <w:multiLevelType w:val="hybridMultilevel"/>
    <w:tmpl w:val="07FA5DD2"/>
    <w:lvl w:ilvl="0" w:tplc="8BA271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52831B3"/>
    <w:multiLevelType w:val="hybridMultilevel"/>
    <w:tmpl w:val="9DBA5BDE"/>
    <w:lvl w:ilvl="0" w:tplc="62ACFA7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8EB0A8C"/>
    <w:multiLevelType w:val="hybridMultilevel"/>
    <w:tmpl w:val="BF8ABAB6"/>
    <w:lvl w:ilvl="0" w:tplc="8BA2711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54"/>
        </w:tabs>
        <w:ind w:left="7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74"/>
        </w:tabs>
        <w:ind w:left="7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94"/>
        </w:tabs>
        <w:ind w:left="8494" w:hanging="360"/>
      </w:pPr>
      <w:rPr>
        <w:rFonts w:ascii="Wingdings" w:hAnsi="Wingdings" w:hint="default"/>
      </w:rPr>
    </w:lvl>
  </w:abstractNum>
  <w:abstractNum w:abstractNumId="21">
    <w:nsid w:val="5A5127E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724B7387"/>
    <w:multiLevelType w:val="hybridMultilevel"/>
    <w:tmpl w:val="90441D06"/>
    <w:lvl w:ilvl="0" w:tplc="8BA271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755F1A3E"/>
    <w:multiLevelType w:val="multilevel"/>
    <w:tmpl w:val="FCDE94F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4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21"/>
  </w:num>
  <w:num w:numId="14">
    <w:abstractNumId w:val="9"/>
  </w:num>
  <w:num w:numId="15">
    <w:abstractNumId w:val="19"/>
  </w:num>
  <w:num w:numId="16">
    <w:abstractNumId w:val="10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5C"/>
    <w:rsid w:val="000133AE"/>
    <w:rsid w:val="00016A24"/>
    <w:rsid w:val="000247F8"/>
    <w:rsid w:val="00055987"/>
    <w:rsid w:val="00071F32"/>
    <w:rsid w:val="00072BF2"/>
    <w:rsid w:val="000743BD"/>
    <w:rsid w:val="000760E4"/>
    <w:rsid w:val="000861F5"/>
    <w:rsid w:val="00087B68"/>
    <w:rsid w:val="000B6DC3"/>
    <w:rsid w:val="000C36DF"/>
    <w:rsid w:val="000C4213"/>
    <w:rsid w:val="000C5824"/>
    <w:rsid w:val="000C7B7A"/>
    <w:rsid w:val="000D1040"/>
    <w:rsid w:val="000D27BB"/>
    <w:rsid w:val="000D77CA"/>
    <w:rsid w:val="000E1E25"/>
    <w:rsid w:val="000E3936"/>
    <w:rsid w:val="000F5D95"/>
    <w:rsid w:val="00104B13"/>
    <w:rsid w:val="0011372B"/>
    <w:rsid w:val="00116381"/>
    <w:rsid w:val="00126AC3"/>
    <w:rsid w:val="0013559C"/>
    <w:rsid w:val="00141716"/>
    <w:rsid w:val="0015387F"/>
    <w:rsid w:val="001664D7"/>
    <w:rsid w:val="00172912"/>
    <w:rsid w:val="00187189"/>
    <w:rsid w:val="001A309A"/>
    <w:rsid w:val="001A7F08"/>
    <w:rsid w:val="001B21C5"/>
    <w:rsid w:val="001B4C8A"/>
    <w:rsid w:val="001C7650"/>
    <w:rsid w:val="001E362F"/>
    <w:rsid w:val="001F0176"/>
    <w:rsid w:val="001F1F07"/>
    <w:rsid w:val="00206693"/>
    <w:rsid w:val="00207F23"/>
    <w:rsid w:val="002126DF"/>
    <w:rsid w:val="002167A7"/>
    <w:rsid w:val="00220BB9"/>
    <w:rsid w:val="00222927"/>
    <w:rsid w:val="002240B2"/>
    <w:rsid w:val="0023138D"/>
    <w:rsid w:val="00235CAA"/>
    <w:rsid w:val="00240435"/>
    <w:rsid w:val="00250C9C"/>
    <w:rsid w:val="00251886"/>
    <w:rsid w:val="00253F77"/>
    <w:rsid w:val="002543AE"/>
    <w:rsid w:val="00255AB8"/>
    <w:rsid w:val="0026266D"/>
    <w:rsid w:val="0026536B"/>
    <w:rsid w:val="002743E7"/>
    <w:rsid w:val="0028267A"/>
    <w:rsid w:val="002845C2"/>
    <w:rsid w:val="00297F14"/>
    <w:rsid w:val="002A0E43"/>
    <w:rsid w:val="002A2D81"/>
    <w:rsid w:val="002C5A49"/>
    <w:rsid w:val="002D0A8F"/>
    <w:rsid w:val="002E6B80"/>
    <w:rsid w:val="002F2B1F"/>
    <w:rsid w:val="003046A4"/>
    <w:rsid w:val="00327485"/>
    <w:rsid w:val="0034545D"/>
    <w:rsid w:val="00346233"/>
    <w:rsid w:val="003508C7"/>
    <w:rsid w:val="00360BC4"/>
    <w:rsid w:val="00362E34"/>
    <w:rsid w:val="003A105D"/>
    <w:rsid w:val="003A2A45"/>
    <w:rsid w:val="003A2A84"/>
    <w:rsid w:val="003B3114"/>
    <w:rsid w:val="003B4CBA"/>
    <w:rsid w:val="003C321B"/>
    <w:rsid w:val="003C576B"/>
    <w:rsid w:val="003C68EA"/>
    <w:rsid w:val="003D00D7"/>
    <w:rsid w:val="003D2044"/>
    <w:rsid w:val="003E0540"/>
    <w:rsid w:val="003F35F3"/>
    <w:rsid w:val="00401D28"/>
    <w:rsid w:val="004132C4"/>
    <w:rsid w:val="0042445E"/>
    <w:rsid w:val="00425E9C"/>
    <w:rsid w:val="0043547C"/>
    <w:rsid w:val="0045387E"/>
    <w:rsid w:val="00454E2E"/>
    <w:rsid w:val="0047077A"/>
    <w:rsid w:val="00481A1C"/>
    <w:rsid w:val="00487659"/>
    <w:rsid w:val="0049445A"/>
    <w:rsid w:val="004A35A4"/>
    <w:rsid w:val="004B6E50"/>
    <w:rsid w:val="004C7007"/>
    <w:rsid w:val="004C7A7E"/>
    <w:rsid w:val="0050210F"/>
    <w:rsid w:val="0051077C"/>
    <w:rsid w:val="00514844"/>
    <w:rsid w:val="00527916"/>
    <w:rsid w:val="00571083"/>
    <w:rsid w:val="005840BE"/>
    <w:rsid w:val="0058548F"/>
    <w:rsid w:val="005939C0"/>
    <w:rsid w:val="005A0404"/>
    <w:rsid w:val="005B30C4"/>
    <w:rsid w:val="005B779F"/>
    <w:rsid w:val="005C7185"/>
    <w:rsid w:val="005D5E3B"/>
    <w:rsid w:val="005E2235"/>
    <w:rsid w:val="005E3F51"/>
    <w:rsid w:val="00603DBB"/>
    <w:rsid w:val="006044EF"/>
    <w:rsid w:val="006170E3"/>
    <w:rsid w:val="00627BCC"/>
    <w:rsid w:val="00627F1E"/>
    <w:rsid w:val="0063175C"/>
    <w:rsid w:val="00634E13"/>
    <w:rsid w:val="00656873"/>
    <w:rsid w:val="0066023F"/>
    <w:rsid w:val="00664EC9"/>
    <w:rsid w:val="00667384"/>
    <w:rsid w:val="00670192"/>
    <w:rsid w:val="006747C9"/>
    <w:rsid w:val="006761A9"/>
    <w:rsid w:val="00676936"/>
    <w:rsid w:val="006811D3"/>
    <w:rsid w:val="0069245F"/>
    <w:rsid w:val="00692B01"/>
    <w:rsid w:val="006A1D25"/>
    <w:rsid w:val="006A2F03"/>
    <w:rsid w:val="006A3243"/>
    <w:rsid w:val="006A52D4"/>
    <w:rsid w:val="006C5BCD"/>
    <w:rsid w:val="006C67D9"/>
    <w:rsid w:val="006F0139"/>
    <w:rsid w:val="006F45FB"/>
    <w:rsid w:val="00702305"/>
    <w:rsid w:val="00711BCF"/>
    <w:rsid w:val="00742F93"/>
    <w:rsid w:val="00751E54"/>
    <w:rsid w:val="00783C3F"/>
    <w:rsid w:val="0079535E"/>
    <w:rsid w:val="00796594"/>
    <w:rsid w:val="007A3176"/>
    <w:rsid w:val="007B0C4B"/>
    <w:rsid w:val="007C0D1C"/>
    <w:rsid w:val="007C0DE8"/>
    <w:rsid w:val="007D4417"/>
    <w:rsid w:val="007D4ABA"/>
    <w:rsid w:val="007E0DD2"/>
    <w:rsid w:val="007E755C"/>
    <w:rsid w:val="007F5665"/>
    <w:rsid w:val="00821FD9"/>
    <w:rsid w:val="008401A9"/>
    <w:rsid w:val="008560EF"/>
    <w:rsid w:val="008627F6"/>
    <w:rsid w:val="00864738"/>
    <w:rsid w:val="008713EB"/>
    <w:rsid w:val="00871D79"/>
    <w:rsid w:val="00885C0A"/>
    <w:rsid w:val="00893752"/>
    <w:rsid w:val="008A4D1F"/>
    <w:rsid w:val="008A73A3"/>
    <w:rsid w:val="008C3987"/>
    <w:rsid w:val="008F559C"/>
    <w:rsid w:val="008F6D01"/>
    <w:rsid w:val="00923E03"/>
    <w:rsid w:val="00936E6B"/>
    <w:rsid w:val="00937DF3"/>
    <w:rsid w:val="0095718F"/>
    <w:rsid w:val="0096273F"/>
    <w:rsid w:val="009673A7"/>
    <w:rsid w:val="00972D21"/>
    <w:rsid w:val="009740C8"/>
    <w:rsid w:val="009A3674"/>
    <w:rsid w:val="009B3B9C"/>
    <w:rsid w:val="009B53B0"/>
    <w:rsid w:val="009C294E"/>
    <w:rsid w:val="009D2DE8"/>
    <w:rsid w:val="009D64BB"/>
    <w:rsid w:val="009E240B"/>
    <w:rsid w:val="009E2EB8"/>
    <w:rsid w:val="009E5A6F"/>
    <w:rsid w:val="00A06271"/>
    <w:rsid w:val="00A13ADD"/>
    <w:rsid w:val="00A1415E"/>
    <w:rsid w:val="00A27419"/>
    <w:rsid w:val="00A33865"/>
    <w:rsid w:val="00A45763"/>
    <w:rsid w:val="00A52D4D"/>
    <w:rsid w:val="00A70529"/>
    <w:rsid w:val="00A82B2A"/>
    <w:rsid w:val="00A85CCA"/>
    <w:rsid w:val="00AA72CA"/>
    <w:rsid w:val="00AB0EC1"/>
    <w:rsid w:val="00AB1368"/>
    <w:rsid w:val="00AF4C50"/>
    <w:rsid w:val="00AF667E"/>
    <w:rsid w:val="00B00F83"/>
    <w:rsid w:val="00B04312"/>
    <w:rsid w:val="00B133F1"/>
    <w:rsid w:val="00B272D1"/>
    <w:rsid w:val="00B31A9C"/>
    <w:rsid w:val="00B37156"/>
    <w:rsid w:val="00B46484"/>
    <w:rsid w:val="00B61361"/>
    <w:rsid w:val="00B65180"/>
    <w:rsid w:val="00B71005"/>
    <w:rsid w:val="00B737F0"/>
    <w:rsid w:val="00B766C5"/>
    <w:rsid w:val="00B775BF"/>
    <w:rsid w:val="00B8684F"/>
    <w:rsid w:val="00BA2906"/>
    <w:rsid w:val="00BA2AE2"/>
    <w:rsid w:val="00BB6420"/>
    <w:rsid w:val="00BD5256"/>
    <w:rsid w:val="00BF4061"/>
    <w:rsid w:val="00C23654"/>
    <w:rsid w:val="00C5510A"/>
    <w:rsid w:val="00C562F5"/>
    <w:rsid w:val="00C83CA7"/>
    <w:rsid w:val="00C84C04"/>
    <w:rsid w:val="00C858F9"/>
    <w:rsid w:val="00C96833"/>
    <w:rsid w:val="00C975DA"/>
    <w:rsid w:val="00CA52DD"/>
    <w:rsid w:val="00CB3134"/>
    <w:rsid w:val="00CB5AEB"/>
    <w:rsid w:val="00CD0CC2"/>
    <w:rsid w:val="00CD1F66"/>
    <w:rsid w:val="00CE2499"/>
    <w:rsid w:val="00CE3AEC"/>
    <w:rsid w:val="00CE4B82"/>
    <w:rsid w:val="00D06CF3"/>
    <w:rsid w:val="00D107FB"/>
    <w:rsid w:val="00D24EC1"/>
    <w:rsid w:val="00D43CF4"/>
    <w:rsid w:val="00D60616"/>
    <w:rsid w:val="00D71A19"/>
    <w:rsid w:val="00D85AE4"/>
    <w:rsid w:val="00DA60AF"/>
    <w:rsid w:val="00DB1644"/>
    <w:rsid w:val="00DC5FA6"/>
    <w:rsid w:val="00DD3D5D"/>
    <w:rsid w:val="00E04DE1"/>
    <w:rsid w:val="00E1271B"/>
    <w:rsid w:val="00E2601C"/>
    <w:rsid w:val="00E265AB"/>
    <w:rsid w:val="00E300E8"/>
    <w:rsid w:val="00E31227"/>
    <w:rsid w:val="00E6327C"/>
    <w:rsid w:val="00E66083"/>
    <w:rsid w:val="00E818F7"/>
    <w:rsid w:val="00E83BE0"/>
    <w:rsid w:val="00E86AC1"/>
    <w:rsid w:val="00E91E39"/>
    <w:rsid w:val="00E94776"/>
    <w:rsid w:val="00E97791"/>
    <w:rsid w:val="00EA0789"/>
    <w:rsid w:val="00EB66FE"/>
    <w:rsid w:val="00ED4FB0"/>
    <w:rsid w:val="00ED68B9"/>
    <w:rsid w:val="00EE6A96"/>
    <w:rsid w:val="00EF1D51"/>
    <w:rsid w:val="00EF31ED"/>
    <w:rsid w:val="00F3775F"/>
    <w:rsid w:val="00F46B60"/>
    <w:rsid w:val="00F66C11"/>
    <w:rsid w:val="00F71504"/>
    <w:rsid w:val="00F93CAD"/>
    <w:rsid w:val="00FB5895"/>
    <w:rsid w:val="00FC1B6A"/>
    <w:rsid w:val="00FD4D83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0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55C"/>
    <w:pPr>
      <w:suppressAutoHyphens/>
    </w:pPr>
    <w:rPr>
      <w:sz w:val="28"/>
      <w:lang w:eastAsia="ar-SA"/>
    </w:rPr>
  </w:style>
  <w:style w:type="paragraph" w:styleId="1">
    <w:name w:val="heading 1"/>
    <w:basedOn w:val="a0"/>
    <w:next w:val="a0"/>
    <w:qFormat/>
    <w:rsid w:val="007E755C"/>
    <w:pPr>
      <w:keepNext/>
      <w:tabs>
        <w:tab w:val="num" w:pos="432"/>
      </w:tabs>
      <w:ind w:firstLine="567"/>
      <w:outlineLvl w:val="0"/>
    </w:pPr>
    <w:rPr>
      <w:b/>
      <w:lang w:val="en-US"/>
    </w:rPr>
  </w:style>
  <w:style w:type="paragraph" w:styleId="2">
    <w:name w:val="heading 2"/>
    <w:basedOn w:val="a0"/>
    <w:next w:val="a0"/>
    <w:qFormat/>
    <w:rsid w:val="007E755C"/>
    <w:pPr>
      <w:keepNext/>
      <w:tabs>
        <w:tab w:val="num" w:pos="576"/>
      </w:tabs>
      <w:ind w:left="576" w:hanging="576"/>
      <w:outlineLvl w:val="1"/>
    </w:pPr>
    <w:rPr>
      <w:rFonts w:ascii="Comic Sans MS" w:eastAsia="Arial Unicode MS" w:hAnsi="Comic Sans MS" w:cs="Arial Unicode MS"/>
      <w:i/>
      <w:sz w:val="20"/>
      <w:lang w:val="en-US"/>
    </w:rPr>
  </w:style>
  <w:style w:type="paragraph" w:styleId="4">
    <w:name w:val="heading 4"/>
    <w:basedOn w:val="a0"/>
    <w:next w:val="a0"/>
    <w:qFormat/>
    <w:rsid w:val="007E755C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E755C"/>
  </w:style>
  <w:style w:type="character" w:styleId="a4">
    <w:name w:val="page number"/>
    <w:basedOn w:val="10"/>
    <w:rsid w:val="007E755C"/>
  </w:style>
  <w:style w:type="character" w:styleId="a5">
    <w:name w:val="footnote reference"/>
    <w:semiHidden/>
    <w:rsid w:val="007E755C"/>
    <w:rPr>
      <w:vertAlign w:val="superscript"/>
    </w:rPr>
  </w:style>
  <w:style w:type="paragraph" w:customStyle="1" w:styleId="a6">
    <w:name w:val="Заголовок"/>
    <w:basedOn w:val="a0"/>
    <w:next w:val="a7"/>
    <w:rsid w:val="007E755C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0"/>
    <w:rsid w:val="007E755C"/>
    <w:pPr>
      <w:jc w:val="both"/>
    </w:pPr>
    <w:rPr>
      <w:sz w:val="24"/>
      <w:szCs w:val="24"/>
    </w:rPr>
  </w:style>
  <w:style w:type="paragraph" w:styleId="a8">
    <w:name w:val="footnote text"/>
    <w:basedOn w:val="a0"/>
    <w:link w:val="a9"/>
    <w:semiHidden/>
    <w:rsid w:val="007E755C"/>
    <w:rPr>
      <w:sz w:val="20"/>
    </w:rPr>
  </w:style>
  <w:style w:type="paragraph" w:styleId="aa">
    <w:name w:val="Title"/>
    <w:basedOn w:val="a0"/>
    <w:next w:val="ab"/>
    <w:link w:val="ac"/>
    <w:qFormat/>
    <w:rsid w:val="007E755C"/>
    <w:pPr>
      <w:jc w:val="center"/>
    </w:pPr>
    <w:rPr>
      <w:b/>
      <w:sz w:val="32"/>
      <w:szCs w:val="24"/>
      <w:lang w:val="x-none"/>
    </w:rPr>
  </w:style>
  <w:style w:type="paragraph" w:styleId="ab">
    <w:name w:val="Subtitle"/>
    <w:basedOn w:val="a6"/>
    <w:next w:val="a7"/>
    <w:qFormat/>
    <w:rsid w:val="007E755C"/>
    <w:pPr>
      <w:jc w:val="center"/>
    </w:pPr>
    <w:rPr>
      <w:i/>
      <w:iCs/>
    </w:rPr>
  </w:style>
  <w:style w:type="character" w:customStyle="1" w:styleId="ac">
    <w:name w:val="Название Знак"/>
    <w:link w:val="aa"/>
    <w:rsid w:val="007E755C"/>
    <w:rPr>
      <w:b/>
      <w:sz w:val="32"/>
      <w:szCs w:val="24"/>
      <w:lang w:eastAsia="ar-SA" w:bidi="ar-SA"/>
    </w:rPr>
  </w:style>
  <w:style w:type="paragraph" w:styleId="ad">
    <w:name w:val="Body Text Indent"/>
    <w:basedOn w:val="a0"/>
    <w:rsid w:val="007E755C"/>
    <w:pPr>
      <w:ind w:firstLine="708"/>
      <w:jc w:val="both"/>
    </w:pPr>
    <w:rPr>
      <w:sz w:val="26"/>
      <w:szCs w:val="24"/>
    </w:rPr>
  </w:style>
  <w:style w:type="paragraph" w:customStyle="1" w:styleId="21">
    <w:name w:val="Основной текст 21"/>
    <w:basedOn w:val="a0"/>
    <w:rsid w:val="007E755C"/>
    <w:pPr>
      <w:jc w:val="both"/>
    </w:pPr>
    <w:rPr>
      <w:szCs w:val="24"/>
    </w:rPr>
  </w:style>
  <w:style w:type="paragraph" w:customStyle="1" w:styleId="210">
    <w:name w:val="Основной текст с отступом 21"/>
    <w:basedOn w:val="a0"/>
    <w:rsid w:val="007E755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7E755C"/>
    <w:pPr>
      <w:ind w:firstLine="708"/>
      <w:jc w:val="both"/>
    </w:pPr>
    <w:rPr>
      <w:sz w:val="24"/>
      <w:szCs w:val="24"/>
    </w:rPr>
  </w:style>
  <w:style w:type="paragraph" w:styleId="ae">
    <w:name w:val="footer"/>
    <w:basedOn w:val="a0"/>
    <w:link w:val="af"/>
    <w:uiPriority w:val="99"/>
    <w:rsid w:val="007E755C"/>
    <w:pPr>
      <w:tabs>
        <w:tab w:val="center" w:pos="4677"/>
        <w:tab w:val="right" w:pos="9355"/>
      </w:tabs>
    </w:pPr>
  </w:style>
  <w:style w:type="paragraph" w:styleId="af0">
    <w:name w:val="annotation text"/>
    <w:basedOn w:val="a0"/>
    <w:link w:val="af1"/>
    <w:semiHidden/>
    <w:rsid w:val="007E755C"/>
    <w:rPr>
      <w:sz w:val="20"/>
    </w:rPr>
  </w:style>
  <w:style w:type="character" w:customStyle="1" w:styleId="af1">
    <w:name w:val="Текст примечания Знак"/>
    <w:link w:val="af0"/>
    <w:rsid w:val="007E755C"/>
    <w:rPr>
      <w:lang w:val="ru-RU" w:eastAsia="ar-SA" w:bidi="ar-SA"/>
    </w:rPr>
  </w:style>
  <w:style w:type="paragraph" w:customStyle="1" w:styleId="a">
    <w:name w:val="перечисление"/>
    <w:basedOn w:val="a0"/>
    <w:link w:val="af2"/>
    <w:qFormat/>
    <w:rsid w:val="0049445A"/>
    <w:pPr>
      <w:numPr>
        <w:numId w:val="7"/>
      </w:numPr>
      <w:tabs>
        <w:tab w:val="left" w:pos="1120"/>
      </w:tabs>
      <w:jc w:val="both"/>
    </w:pPr>
    <w:rPr>
      <w:lang w:val="x-none"/>
    </w:rPr>
  </w:style>
  <w:style w:type="table" w:styleId="af3">
    <w:name w:val="Table Grid"/>
    <w:basedOn w:val="a2"/>
    <w:rsid w:val="001664D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еречисление Знак"/>
    <w:link w:val="a"/>
    <w:rsid w:val="0049445A"/>
    <w:rPr>
      <w:sz w:val="28"/>
      <w:lang w:eastAsia="ar-SA"/>
    </w:rPr>
  </w:style>
  <w:style w:type="character" w:customStyle="1" w:styleId="a9">
    <w:name w:val="Текст сноски Знак"/>
    <w:basedOn w:val="a1"/>
    <w:link w:val="a8"/>
    <w:semiHidden/>
    <w:rsid w:val="0079535E"/>
    <w:rPr>
      <w:lang w:eastAsia="ar-SA"/>
    </w:rPr>
  </w:style>
  <w:style w:type="paragraph" w:styleId="af4">
    <w:name w:val="Balloon Text"/>
    <w:basedOn w:val="a0"/>
    <w:link w:val="af5"/>
    <w:rsid w:val="007953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79535E"/>
    <w:rPr>
      <w:rFonts w:ascii="Tahoma" w:hAnsi="Tahoma" w:cs="Tahoma"/>
      <w:sz w:val="16"/>
      <w:szCs w:val="16"/>
      <w:lang w:eastAsia="ar-SA"/>
    </w:rPr>
  </w:style>
  <w:style w:type="paragraph" w:styleId="af6">
    <w:name w:val="Normal (Web)"/>
    <w:basedOn w:val="a0"/>
    <w:rsid w:val="001137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Indent 2"/>
    <w:basedOn w:val="a0"/>
    <w:link w:val="22"/>
    <w:rsid w:val="001137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rsid w:val="0011372B"/>
    <w:rPr>
      <w:sz w:val="28"/>
      <w:lang w:eastAsia="ar-SA"/>
    </w:rPr>
  </w:style>
  <w:style w:type="paragraph" w:styleId="af7">
    <w:name w:val="List Paragraph"/>
    <w:basedOn w:val="a0"/>
    <w:uiPriority w:val="34"/>
    <w:qFormat/>
    <w:rsid w:val="0011372B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FontStyle27">
    <w:name w:val="Font Style27"/>
    <w:basedOn w:val="a1"/>
    <w:rsid w:val="0058548F"/>
    <w:rPr>
      <w:rFonts w:ascii="Times New Roman" w:hAnsi="Times New Roman" w:cs="Times New Roman"/>
      <w:sz w:val="20"/>
      <w:szCs w:val="20"/>
    </w:rPr>
  </w:style>
  <w:style w:type="paragraph" w:customStyle="1" w:styleId="af8">
    <w:name w:val="Знак"/>
    <w:basedOn w:val="a0"/>
    <w:rsid w:val="00E265A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9">
    <w:name w:val="header"/>
    <w:basedOn w:val="a0"/>
    <w:link w:val="afa"/>
    <w:rsid w:val="005840B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840BE"/>
    <w:rPr>
      <w:sz w:val="28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840BE"/>
    <w:rPr>
      <w:sz w:val="28"/>
      <w:lang w:eastAsia="ar-SA"/>
    </w:rPr>
  </w:style>
  <w:style w:type="character" w:styleId="afb">
    <w:name w:val="annotation reference"/>
    <w:basedOn w:val="a1"/>
    <w:semiHidden/>
    <w:unhideWhenUsed/>
    <w:rsid w:val="0096273F"/>
    <w:rPr>
      <w:sz w:val="16"/>
      <w:szCs w:val="16"/>
    </w:rPr>
  </w:style>
  <w:style w:type="paragraph" w:styleId="afc">
    <w:name w:val="annotation subject"/>
    <w:basedOn w:val="af0"/>
    <w:next w:val="af0"/>
    <w:link w:val="afd"/>
    <w:semiHidden/>
    <w:unhideWhenUsed/>
    <w:rsid w:val="0096273F"/>
    <w:rPr>
      <w:b/>
      <w:bCs/>
    </w:rPr>
  </w:style>
  <w:style w:type="character" w:customStyle="1" w:styleId="afd">
    <w:name w:val="Тема примечания Знак"/>
    <w:basedOn w:val="af1"/>
    <w:link w:val="afc"/>
    <w:semiHidden/>
    <w:rsid w:val="0096273F"/>
    <w:rPr>
      <w:b/>
      <w:bCs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55C"/>
    <w:pPr>
      <w:suppressAutoHyphens/>
    </w:pPr>
    <w:rPr>
      <w:sz w:val="28"/>
      <w:lang w:eastAsia="ar-SA"/>
    </w:rPr>
  </w:style>
  <w:style w:type="paragraph" w:styleId="1">
    <w:name w:val="heading 1"/>
    <w:basedOn w:val="a0"/>
    <w:next w:val="a0"/>
    <w:qFormat/>
    <w:rsid w:val="007E755C"/>
    <w:pPr>
      <w:keepNext/>
      <w:tabs>
        <w:tab w:val="num" w:pos="432"/>
      </w:tabs>
      <w:ind w:firstLine="567"/>
      <w:outlineLvl w:val="0"/>
    </w:pPr>
    <w:rPr>
      <w:b/>
      <w:lang w:val="en-US"/>
    </w:rPr>
  </w:style>
  <w:style w:type="paragraph" w:styleId="2">
    <w:name w:val="heading 2"/>
    <w:basedOn w:val="a0"/>
    <w:next w:val="a0"/>
    <w:qFormat/>
    <w:rsid w:val="007E755C"/>
    <w:pPr>
      <w:keepNext/>
      <w:tabs>
        <w:tab w:val="num" w:pos="576"/>
      </w:tabs>
      <w:ind w:left="576" w:hanging="576"/>
      <w:outlineLvl w:val="1"/>
    </w:pPr>
    <w:rPr>
      <w:rFonts w:ascii="Comic Sans MS" w:eastAsia="Arial Unicode MS" w:hAnsi="Comic Sans MS" w:cs="Arial Unicode MS"/>
      <w:i/>
      <w:sz w:val="20"/>
      <w:lang w:val="en-US"/>
    </w:rPr>
  </w:style>
  <w:style w:type="paragraph" w:styleId="4">
    <w:name w:val="heading 4"/>
    <w:basedOn w:val="a0"/>
    <w:next w:val="a0"/>
    <w:qFormat/>
    <w:rsid w:val="007E755C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E755C"/>
  </w:style>
  <w:style w:type="character" w:styleId="a4">
    <w:name w:val="page number"/>
    <w:basedOn w:val="10"/>
    <w:rsid w:val="007E755C"/>
  </w:style>
  <w:style w:type="character" w:styleId="a5">
    <w:name w:val="footnote reference"/>
    <w:semiHidden/>
    <w:rsid w:val="007E755C"/>
    <w:rPr>
      <w:vertAlign w:val="superscript"/>
    </w:rPr>
  </w:style>
  <w:style w:type="paragraph" w:customStyle="1" w:styleId="a6">
    <w:name w:val="Заголовок"/>
    <w:basedOn w:val="a0"/>
    <w:next w:val="a7"/>
    <w:rsid w:val="007E755C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0"/>
    <w:rsid w:val="007E755C"/>
    <w:pPr>
      <w:jc w:val="both"/>
    </w:pPr>
    <w:rPr>
      <w:sz w:val="24"/>
      <w:szCs w:val="24"/>
    </w:rPr>
  </w:style>
  <w:style w:type="paragraph" w:styleId="a8">
    <w:name w:val="footnote text"/>
    <w:basedOn w:val="a0"/>
    <w:link w:val="a9"/>
    <w:semiHidden/>
    <w:rsid w:val="007E755C"/>
    <w:rPr>
      <w:sz w:val="20"/>
    </w:rPr>
  </w:style>
  <w:style w:type="paragraph" w:styleId="aa">
    <w:name w:val="Title"/>
    <w:basedOn w:val="a0"/>
    <w:next w:val="ab"/>
    <w:link w:val="ac"/>
    <w:qFormat/>
    <w:rsid w:val="007E755C"/>
    <w:pPr>
      <w:jc w:val="center"/>
    </w:pPr>
    <w:rPr>
      <w:b/>
      <w:sz w:val="32"/>
      <w:szCs w:val="24"/>
      <w:lang w:val="x-none"/>
    </w:rPr>
  </w:style>
  <w:style w:type="paragraph" w:styleId="ab">
    <w:name w:val="Subtitle"/>
    <w:basedOn w:val="a6"/>
    <w:next w:val="a7"/>
    <w:qFormat/>
    <w:rsid w:val="007E755C"/>
    <w:pPr>
      <w:jc w:val="center"/>
    </w:pPr>
    <w:rPr>
      <w:i/>
      <w:iCs/>
    </w:rPr>
  </w:style>
  <w:style w:type="character" w:customStyle="1" w:styleId="ac">
    <w:name w:val="Название Знак"/>
    <w:link w:val="aa"/>
    <w:rsid w:val="007E755C"/>
    <w:rPr>
      <w:b/>
      <w:sz w:val="32"/>
      <w:szCs w:val="24"/>
      <w:lang w:eastAsia="ar-SA" w:bidi="ar-SA"/>
    </w:rPr>
  </w:style>
  <w:style w:type="paragraph" w:styleId="ad">
    <w:name w:val="Body Text Indent"/>
    <w:basedOn w:val="a0"/>
    <w:rsid w:val="007E755C"/>
    <w:pPr>
      <w:ind w:firstLine="708"/>
      <w:jc w:val="both"/>
    </w:pPr>
    <w:rPr>
      <w:sz w:val="26"/>
      <w:szCs w:val="24"/>
    </w:rPr>
  </w:style>
  <w:style w:type="paragraph" w:customStyle="1" w:styleId="21">
    <w:name w:val="Основной текст 21"/>
    <w:basedOn w:val="a0"/>
    <w:rsid w:val="007E755C"/>
    <w:pPr>
      <w:jc w:val="both"/>
    </w:pPr>
    <w:rPr>
      <w:szCs w:val="24"/>
    </w:rPr>
  </w:style>
  <w:style w:type="paragraph" w:customStyle="1" w:styleId="210">
    <w:name w:val="Основной текст с отступом 21"/>
    <w:basedOn w:val="a0"/>
    <w:rsid w:val="007E755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7E755C"/>
    <w:pPr>
      <w:ind w:firstLine="708"/>
      <w:jc w:val="both"/>
    </w:pPr>
    <w:rPr>
      <w:sz w:val="24"/>
      <w:szCs w:val="24"/>
    </w:rPr>
  </w:style>
  <w:style w:type="paragraph" w:styleId="ae">
    <w:name w:val="footer"/>
    <w:basedOn w:val="a0"/>
    <w:link w:val="af"/>
    <w:uiPriority w:val="99"/>
    <w:rsid w:val="007E755C"/>
    <w:pPr>
      <w:tabs>
        <w:tab w:val="center" w:pos="4677"/>
        <w:tab w:val="right" w:pos="9355"/>
      </w:tabs>
    </w:pPr>
  </w:style>
  <w:style w:type="paragraph" w:styleId="af0">
    <w:name w:val="annotation text"/>
    <w:basedOn w:val="a0"/>
    <w:link w:val="af1"/>
    <w:semiHidden/>
    <w:rsid w:val="007E755C"/>
    <w:rPr>
      <w:sz w:val="20"/>
    </w:rPr>
  </w:style>
  <w:style w:type="character" w:customStyle="1" w:styleId="af1">
    <w:name w:val="Текст примечания Знак"/>
    <w:link w:val="af0"/>
    <w:rsid w:val="007E755C"/>
    <w:rPr>
      <w:lang w:val="ru-RU" w:eastAsia="ar-SA" w:bidi="ar-SA"/>
    </w:rPr>
  </w:style>
  <w:style w:type="paragraph" w:customStyle="1" w:styleId="a">
    <w:name w:val="перечисление"/>
    <w:basedOn w:val="a0"/>
    <w:link w:val="af2"/>
    <w:qFormat/>
    <w:rsid w:val="0049445A"/>
    <w:pPr>
      <w:numPr>
        <w:numId w:val="7"/>
      </w:numPr>
      <w:tabs>
        <w:tab w:val="left" w:pos="1120"/>
      </w:tabs>
      <w:jc w:val="both"/>
    </w:pPr>
    <w:rPr>
      <w:lang w:val="x-none"/>
    </w:rPr>
  </w:style>
  <w:style w:type="table" w:styleId="af3">
    <w:name w:val="Table Grid"/>
    <w:basedOn w:val="a2"/>
    <w:rsid w:val="001664D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еречисление Знак"/>
    <w:link w:val="a"/>
    <w:rsid w:val="0049445A"/>
    <w:rPr>
      <w:sz w:val="28"/>
      <w:lang w:eastAsia="ar-SA"/>
    </w:rPr>
  </w:style>
  <w:style w:type="character" w:customStyle="1" w:styleId="a9">
    <w:name w:val="Текст сноски Знак"/>
    <w:basedOn w:val="a1"/>
    <w:link w:val="a8"/>
    <w:semiHidden/>
    <w:rsid w:val="0079535E"/>
    <w:rPr>
      <w:lang w:eastAsia="ar-SA"/>
    </w:rPr>
  </w:style>
  <w:style w:type="paragraph" w:styleId="af4">
    <w:name w:val="Balloon Text"/>
    <w:basedOn w:val="a0"/>
    <w:link w:val="af5"/>
    <w:rsid w:val="007953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79535E"/>
    <w:rPr>
      <w:rFonts w:ascii="Tahoma" w:hAnsi="Tahoma" w:cs="Tahoma"/>
      <w:sz w:val="16"/>
      <w:szCs w:val="16"/>
      <w:lang w:eastAsia="ar-SA"/>
    </w:rPr>
  </w:style>
  <w:style w:type="paragraph" w:styleId="af6">
    <w:name w:val="Normal (Web)"/>
    <w:basedOn w:val="a0"/>
    <w:rsid w:val="001137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Indent 2"/>
    <w:basedOn w:val="a0"/>
    <w:link w:val="22"/>
    <w:rsid w:val="001137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rsid w:val="0011372B"/>
    <w:rPr>
      <w:sz w:val="28"/>
      <w:lang w:eastAsia="ar-SA"/>
    </w:rPr>
  </w:style>
  <w:style w:type="paragraph" w:styleId="af7">
    <w:name w:val="List Paragraph"/>
    <w:basedOn w:val="a0"/>
    <w:uiPriority w:val="34"/>
    <w:qFormat/>
    <w:rsid w:val="0011372B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FontStyle27">
    <w:name w:val="Font Style27"/>
    <w:basedOn w:val="a1"/>
    <w:rsid w:val="0058548F"/>
    <w:rPr>
      <w:rFonts w:ascii="Times New Roman" w:hAnsi="Times New Roman" w:cs="Times New Roman"/>
      <w:sz w:val="20"/>
      <w:szCs w:val="20"/>
    </w:rPr>
  </w:style>
  <w:style w:type="paragraph" w:customStyle="1" w:styleId="af8">
    <w:name w:val="Знак"/>
    <w:basedOn w:val="a0"/>
    <w:rsid w:val="00E265A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9">
    <w:name w:val="header"/>
    <w:basedOn w:val="a0"/>
    <w:link w:val="afa"/>
    <w:rsid w:val="005840B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840BE"/>
    <w:rPr>
      <w:sz w:val="28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5840BE"/>
    <w:rPr>
      <w:sz w:val="28"/>
      <w:lang w:eastAsia="ar-SA"/>
    </w:rPr>
  </w:style>
  <w:style w:type="character" w:styleId="afb">
    <w:name w:val="annotation reference"/>
    <w:basedOn w:val="a1"/>
    <w:semiHidden/>
    <w:unhideWhenUsed/>
    <w:rsid w:val="0096273F"/>
    <w:rPr>
      <w:sz w:val="16"/>
      <w:szCs w:val="16"/>
    </w:rPr>
  </w:style>
  <w:style w:type="paragraph" w:styleId="afc">
    <w:name w:val="annotation subject"/>
    <w:basedOn w:val="af0"/>
    <w:next w:val="af0"/>
    <w:link w:val="afd"/>
    <w:semiHidden/>
    <w:unhideWhenUsed/>
    <w:rsid w:val="0096273F"/>
    <w:rPr>
      <w:b/>
      <w:bCs/>
    </w:rPr>
  </w:style>
  <w:style w:type="character" w:customStyle="1" w:styleId="afd">
    <w:name w:val="Тема примечания Знак"/>
    <w:basedOn w:val="af1"/>
    <w:link w:val="afc"/>
    <w:semiHidden/>
    <w:rsid w:val="0096273F"/>
    <w:rPr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8E05-4A0B-42B8-A7C7-C6F8134D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проведению в 2011 году УСТНОЙ ЧАСТИ государственной (итоговой) аттестации (в новой форме) по иностранным языкам выпускников IX классов общеобразовательных учреждений</vt:lpstr>
    </vt:vector>
  </TitlesOfParts>
  <Company>Microsoft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проведению в 2011 году УСТНОЙ ЧАСТИ государственной (итоговой) аттестации (в новой форме) по иностранным языкам выпускников IX классов общеобразовательных учреждений</dc:title>
  <dc:subject/>
  <dc:creator>Admin</dc:creator>
  <cp:keywords/>
  <cp:lastModifiedBy>Тулина Наталия Владимировна</cp:lastModifiedBy>
  <cp:revision>8</cp:revision>
  <cp:lastPrinted>2014-04-25T14:07:00Z</cp:lastPrinted>
  <dcterms:created xsi:type="dcterms:W3CDTF">2017-03-23T16:22:00Z</dcterms:created>
  <dcterms:modified xsi:type="dcterms:W3CDTF">2017-03-29T10:58:00Z</dcterms:modified>
</cp:coreProperties>
</file>